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598EFF" w14:textId="2922AE31" w:rsidR="00840C4A" w:rsidRPr="00674BCC" w:rsidRDefault="00840C4A" w:rsidP="00840C4A">
      <w:pPr>
        <w:tabs>
          <w:tab w:val="left" w:pos="1985"/>
          <w:tab w:val="left" w:pos="8364"/>
        </w:tabs>
        <w:spacing w:afterLines="50" w:after="120"/>
        <w:rPr>
          <w:rFonts w:ascii="Arial" w:eastAsia="等线" w:hAnsi="Arial" w:cs="Arial"/>
          <w:b/>
          <w:sz w:val="24"/>
          <w:szCs w:val="24"/>
        </w:rPr>
      </w:pPr>
      <w:bookmarkStart w:id="0" w:name="_Ref399006623"/>
      <w:bookmarkStart w:id="1" w:name="_Toc92513360"/>
      <w:r w:rsidRPr="00C76082">
        <w:rPr>
          <w:rFonts w:ascii="Arial" w:eastAsia="MS Mincho" w:hAnsi="Arial" w:cs="Arial"/>
          <w:b/>
          <w:sz w:val="24"/>
          <w:szCs w:val="24"/>
          <w:lang w:eastAsia="x-none"/>
        </w:rPr>
        <w:t>3GPP TSG-RAN WG2 Meeting #12</w:t>
      </w:r>
      <w:r w:rsidR="00DD3A8F">
        <w:rPr>
          <w:rFonts w:ascii="Arial" w:eastAsia="MS Mincho" w:hAnsi="Arial" w:cs="Arial" w:hint="eastAsia"/>
          <w:b/>
          <w:sz w:val="24"/>
          <w:szCs w:val="24"/>
          <w:lang w:eastAsia="x-none"/>
        </w:rPr>
        <w:t>6</w:t>
      </w:r>
      <w:r w:rsidRPr="00C76082">
        <w:rPr>
          <w:rFonts w:ascii="Arial" w:eastAsia="MS Mincho" w:hAnsi="Arial" w:cs="Arial"/>
          <w:b/>
          <w:sz w:val="24"/>
          <w:szCs w:val="24"/>
          <w:lang w:eastAsia="x-none"/>
        </w:rPr>
        <w:tab/>
      </w:r>
      <w:r w:rsidR="002E40A4" w:rsidRPr="002E40A4">
        <w:rPr>
          <w:rFonts w:ascii="Arial" w:eastAsia="MS Mincho" w:hAnsi="Arial" w:cs="Arial"/>
          <w:b/>
          <w:sz w:val="24"/>
          <w:szCs w:val="24"/>
          <w:lang w:eastAsia="x-none"/>
        </w:rPr>
        <w:t>R2-2404352</w:t>
      </w:r>
    </w:p>
    <w:p w14:paraId="672A6659" w14:textId="283E3ABF" w:rsidR="004C3088" w:rsidRDefault="00DD3A8F" w:rsidP="00174236">
      <w:pPr>
        <w:tabs>
          <w:tab w:val="left" w:pos="1985"/>
          <w:tab w:val="left" w:pos="8364"/>
        </w:tabs>
        <w:spacing w:afterLines="50" w:after="120"/>
        <w:rPr>
          <w:rFonts w:ascii="Arial" w:eastAsia="等线" w:hAnsi="Arial" w:cs="Arial"/>
          <w:b/>
          <w:sz w:val="24"/>
          <w:szCs w:val="24"/>
        </w:rPr>
      </w:pPr>
      <w:r w:rsidRPr="00DD3A8F">
        <w:rPr>
          <w:rFonts w:ascii="Arial" w:eastAsia="等线" w:hAnsi="Arial" w:cs="Arial"/>
          <w:b/>
          <w:sz w:val="24"/>
          <w:szCs w:val="24"/>
        </w:rPr>
        <w:t>Fukuoka, Japan</w:t>
      </w:r>
      <w:r>
        <w:rPr>
          <w:rFonts w:ascii="Arial" w:eastAsia="等线" w:hAnsi="Arial" w:cs="Arial" w:hint="eastAsia"/>
          <w:b/>
          <w:sz w:val="24"/>
          <w:szCs w:val="24"/>
        </w:rPr>
        <w:t>,</w:t>
      </w:r>
      <w:r w:rsidRPr="00DD3A8F">
        <w:rPr>
          <w:rFonts w:ascii="Arial" w:eastAsia="等线" w:hAnsi="Arial" w:cs="Arial"/>
          <w:b/>
          <w:sz w:val="24"/>
          <w:szCs w:val="24"/>
        </w:rPr>
        <w:t xml:space="preserve"> May </w:t>
      </w:r>
      <w:r w:rsidR="002E40A4">
        <w:rPr>
          <w:rFonts w:ascii="Arial" w:eastAsia="等线" w:hAnsi="Arial" w:cs="Arial" w:hint="eastAsia"/>
          <w:b/>
          <w:sz w:val="24"/>
          <w:szCs w:val="24"/>
        </w:rPr>
        <w:t>20</w:t>
      </w:r>
      <w:r w:rsidR="002E40A4" w:rsidRPr="002E40A4">
        <w:rPr>
          <w:rFonts w:ascii="Arial" w:eastAsia="等线" w:hAnsi="Arial" w:cs="Arial" w:hint="eastAsia"/>
          <w:b/>
          <w:sz w:val="24"/>
          <w:szCs w:val="24"/>
          <w:vertAlign w:val="superscript"/>
        </w:rPr>
        <w:t>th</w:t>
      </w:r>
      <w:r w:rsidR="002E40A4">
        <w:rPr>
          <w:rFonts w:ascii="Arial" w:eastAsia="等线" w:hAnsi="Arial" w:cs="Arial" w:hint="eastAsia"/>
          <w:b/>
          <w:sz w:val="24"/>
          <w:szCs w:val="24"/>
        </w:rPr>
        <w:t xml:space="preserve"> </w:t>
      </w:r>
      <w:r w:rsidRPr="00DD3A8F">
        <w:rPr>
          <w:rFonts w:ascii="Arial" w:eastAsia="等线" w:hAnsi="Arial" w:cs="Arial"/>
          <w:b/>
          <w:sz w:val="24"/>
          <w:szCs w:val="24"/>
        </w:rPr>
        <w:t>– 2</w:t>
      </w:r>
      <w:r w:rsidR="002E40A4">
        <w:rPr>
          <w:rFonts w:ascii="Arial" w:eastAsia="等线" w:hAnsi="Arial" w:cs="Arial" w:hint="eastAsia"/>
          <w:b/>
          <w:sz w:val="24"/>
          <w:szCs w:val="24"/>
        </w:rPr>
        <w:t>4</w:t>
      </w:r>
      <w:r w:rsidRPr="00DD3A8F">
        <w:rPr>
          <w:rFonts w:ascii="Arial" w:eastAsia="等线" w:hAnsi="Arial" w:cs="Arial"/>
          <w:b/>
          <w:sz w:val="24"/>
          <w:szCs w:val="24"/>
          <w:vertAlign w:val="superscript"/>
        </w:rPr>
        <w:t>th</w:t>
      </w:r>
      <w:r w:rsidRPr="00DD3A8F">
        <w:rPr>
          <w:rFonts w:ascii="Arial" w:eastAsia="等线" w:hAnsi="Arial" w:cs="Arial"/>
          <w:b/>
          <w:sz w:val="24"/>
          <w:szCs w:val="24"/>
        </w:rPr>
        <w:t>, 2024</w:t>
      </w:r>
    </w:p>
    <w:p w14:paraId="6EACB26F" w14:textId="77777777" w:rsidR="00DD3A8F" w:rsidRPr="00DD3A8F" w:rsidRDefault="00DD3A8F" w:rsidP="00174236">
      <w:pPr>
        <w:tabs>
          <w:tab w:val="left" w:pos="1985"/>
          <w:tab w:val="left" w:pos="8364"/>
        </w:tabs>
        <w:spacing w:afterLines="50" w:after="120"/>
        <w:rPr>
          <w:rFonts w:ascii="Arial" w:eastAsia="宋体" w:hAnsi="Arial" w:cs="Arial"/>
          <w:b/>
          <w:noProof/>
          <w:sz w:val="24"/>
          <w:szCs w:val="24"/>
        </w:rPr>
      </w:pPr>
    </w:p>
    <w:p w14:paraId="5579A4EB" w14:textId="0FD2DC98" w:rsidR="00006E7C" w:rsidRPr="00745FC6"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674BCC">
        <w:rPr>
          <w:rFonts w:ascii="Arial" w:hAnsi="Arial" w:cs="Arial"/>
          <w:b/>
          <w:sz w:val="24"/>
          <w:szCs w:val="24"/>
        </w:rPr>
        <w:t>8.7.</w:t>
      </w:r>
      <w:r w:rsidR="00745FC6">
        <w:rPr>
          <w:rFonts w:ascii="Arial" w:eastAsia="等线" w:hAnsi="Arial" w:cs="Arial" w:hint="eastAsia"/>
          <w:b/>
          <w:sz w:val="24"/>
          <w:szCs w:val="24"/>
        </w:rPr>
        <w:t>4</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2B07D4C1" w14:textId="704E236E" w:rsidR="00675C27" w:rsidRPr="00745FC6" w:rsidRDefault="00675C27" w:rsidP="0091377C">
      <w:pPr>
        <w:spacing w:afterLines="50" w:after="120"/>
        <w:ind w:left="1985" w:hanging="1985"/>
        <w:rPr>
          <w:rFonts w:ascii="Arial" w:eastAsia="等线"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745FC6" w:rsidRPr="00745FC6">
        <w:rPr>
          <w:rFonts w:ascii="Arial" w:hAnsi="Arial" w:cs="Arial"/>
          <w:b/>
          <w:sz w:val="24"/>
          <w:szCs w:val="24"/>
        </w:rPr>
        <w:t>Discussions on delay-aware LCP</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48E1CADE" w14:textId="67588327" w:rsidR="00626F6A" w:rsidRDefault="00626F6A" w:rsidP="7B6D0F6E">
      <w:pPr>
        <w:spacing w:afterLines="50" w:after="120"/>
        <w:rPr>
          <w:rFonts w:ascii="Arial" w:eastAsia="宋体" w:hAnsi="Arial" w:cs="Arial"/>
          <w:sz w:val="20"/>
          <w:szCs w:val="20"/>
          <w:lang w:val="x-none"/>
        </w:rPr>
      </w:pPr>
      <w:bookmarkStart w:id="2" w:name="OLE_LINK641"/>
      <w:bookmarkStart w:id="3" w:name="OLE_LINK642"/>
      <w:bookmarkStart w:id="4" w:name="OLE_LINK643"/>
      <w:r w:rsidRPr="7B6D0F6E">
        <w:rPr>
          <w:rFonts w:ascii="Arial" w:eastAsia="宋体" w:hAnsi="Arial" w:cs="Arial"/>
          <w:sz w:val="20"/>
          <w:szCs w:val="20"/>
        </w:rPr>
        <w:t xml:space="preserve">In </w:t>
      </w:r>
      <w:r w:rsidR="007467E7" w:rsidRPr="7B6D0F6E">
        <w:rPr>
          <w:rFonts w:ascii="Arial" w:eastAsia="宋体" w:hAnsi="Arial" w:cs="Arial"/>
          <w:sz w:val="20"/>
          <w:szCs w:val="20"/>
        </w:rPr>
        <w:t xml:space="preserve">the WID on XR approved at </w:t>
      </w:r>
      <w:r w:rsidRPr="7B6D0F6E">
        <w:rPr>
          <w:rFonts w:ascii="Arial" w:eastAsia="宋体" w:hAnsi="Arial" w:cs="Arial"/>
          <w:sz w:val="20"/>
          <w:szCs w:val="20"/>
        </w:rPr>
        <w:t>RAN</w:t>
      </w:r>
      <w:r w:rsidR="005219CD" w:rsidRPr="7B6D0F6E">
        <w:rPr>
          <w:rFonts w:ascii="Arial" w:eastAsia="宋体" w:hAnsi="Arial" w:cs="Arial"/>
          <w:sz w:val="20"/>
          <w:szCs w:val="20"/>
        </w:rPr>
        <w:t>#103</w:t>
      </w:r>
      <w:r w:rsidRPr="7B6D0F6E">
        <w:rPr>
          <w:rFonts w:ascii="Arial" w:eastAsia="宋体" w:hAnsi="Arial" w:cs="Arial"/>
          <w:sz w:val="20"/>
          <w:szCs w:val="20"/>
        </w:rPr>
        <w:t xml:space="preserve"> meeting</w:t>
      </w:r>
      <w:r w:rsidR="007467E7" w:rsidRPr="7B6D0F6E">
        <w:rPr>
          <w:rFonts w:ascii="Arial" w:eastAsia="宋体" w:hAnsi="Arial" w:cs="Arial"/>
          <w:sz w:val="20"/>
          <w:szCs w:val="20"/>
        </w:rPr>
        <w:t xml:space="preserve"> [1]</w:t>
      </w:r>
      <w:r w:rsidRPr="7B6D0F6E">
        <w:rPr>
          <w:rFonts w:ascii="Arial" w:eastAsia="宋体" w:hAnsi="Arial" w:cs="Arial"/>
          <w:sz w:val="20"/>
          <w:szCs w:val="20"/>
        </w:rPr>
        <w:t xml:space="preserve">, the following </w:t>
      </w:r>
      <w:r w:rsidR="007467E7" w:rsidRPr="7B6D0F6E">
        <w:rPr>
          <w:rFonts w:ascii="Arial" w:eastAsia="宋体" w:hAnsi="Arial" w:cs="Arial"/>
          <w:sz w:val="20"/>
          <w:szCs w:val="20"/>
        </w:rPr>
        <w:t xml:space="preserve">objective on </w:t>
      </w:r>
      <w:r w:rsidR="00745FC6">
        <w:rPr>
          <w:rFonts w:ascii="Arial" w:eastAsia="宋体" w:hAnsi="Arial" w:cs="Arial" w:hint="eastAsia"/>
          <w:sz w:val="20"/>
          <w:szCs w:val="20"/>
        </w:rPr>
        <w:t xml:space="preserve">enhancements using delay/deadline information for support of UL scheduling is approved: </w:t>
      </w:r>
    </w:p>
    <w:tbl>
      <w:tblPr>
        <w:tblStyle w:val="afb"/>
        <w:tblW w:w="0" w:type="auto"/>
        <w:tblLook w:val="04A0" w:firstRow="1" w:lastRow="0" w:firstColumn="1" w:lastColumn="0" w:noHBand="0" w:noVBand="1"/>
      </w:tblPr>
      <w:tblGrid>
        <w:gridCol w:w="9743"/>
      </w:tblGrid>
      <w:tr w:rsidR="007467E7" w:rsidRPr="00745FC6" w14:paraId="187D7A84" w14:textId="77777777" w:rsidTr="007467E7">
        <w:tc>
          <w:tcPr>
            <w:tcW w:w="9743" w:type="dxa"/>
          </w:tcPr>
          <w:p w14:paraId="434CDF89" w14:textId="77777777" w:rsidR="00745FC6" w:rsidRPr="00745FC6" w:rsidRDefault="00745FC6" w:rsidP="00745FC6">
            <w:pPr>
              <w:widowControl/>
              <w:numPr>
                <w:ilvl w:val="0"/>
                <w:numId w:val="55"/>
              </w:numPr>
              <w:overflowPunct w:val="0"/>
              <w:autoSpaceDE w:val="0"/>
              <w:autoSpaceDN w:val="0"/>
              <w:adjustRightInd w:val="0"/>
              <w:snapToGrid w:val="0"/>
              <w:jc w:val="left"/>
              <w:textAlignment w:val="baseline"/>
              <w:rPr>
                <w:rFonts w:ascii="Times New Roman" w:eastAsia="宋体" w:hAnsi="Times New Roman" w:cs="Times New Roman"/>
                <w:kern w:val="0"/>
                <w:sz w:val="20"/>
                <w:szCs w:val="21"/>
                <w:lang w:val="en-GB" w:eastAsia="en-US"/>
              </w:rPr>
            </w:pPr>
            <w:r w:rsidRPr="00745FC6">
              <w:rPr>
                <w:rFonts w:ascii="Times New Roman" w:eastAsia="宋体" w:hAnsi="Times New Roman" w:cs="Times New Roman"/>
                <w:kern w:val="0"/>
                <w:sz w:val="20"/>
                <w:szCs w:val="21"/>
                <w:lang w:val="en-GB" w:eastAsia="en-US"/>
              </w:rPr>
              <w:t xml:space="preserve">Specify Enhancements for Scheduling, as follows: </w:t>
            </w:r>
          </w:p>
          <w:p w14:paraId="77285120" w14:textId="77777777" w:rsidR="00745FC6" w:rsidRPr="00745FC6" w:rsidRDefault="00745FC6" w:rsidP="00745FC6">
            <w:pPr>
              <w:widowControl/>
              <w:numPr>
                <w:ilvl w:val="1"/>
                <w:numId w:val="55"/>
              </w:numPr>
              <w:overflowPunct w:val="0"/>
              <w:autoSpaceDE w:val="0"/>
              <w:autoSpaceDN w:val="0"/>
              <w:adjustRightInd w:val="0"/>
              <w:snapToGrid w:val="0"/>
              <w:jc w:val="left"/>
              <w:textAlignment w:val="baseline"/>
              <w:rPr>
                <w:rFonts w:ascii="Times New Roman" w:eastAsia="宋体" w:hAnsi="Times New Roman" w:cs="Times New Roman"/>
                <w:kern w:val="0"/>
                <w:sz w:val="20"/>
                <w:szCs w:val="21"/>
                <w:lang w:val="en-GB" w:eastAsia="en-US"/>
              </w:rPr>
            </w:pPr>
            <w:r w:rsidRPr="00745FC6">
              <w:rPr>
                <w:rFonts w:ascii="Times New Roman" w:eastAsia="宋体" w:hAnsi="Times New Roman" w:cs="Times New Roman"/>
                <w:kern w:val="0"/>
                <w:sz w:val="20"/>
                <w:szCs w:val="21"/>
                <w:lang w:val="en-GB" w:eastAsia="en-GB"/>
              </w:rPr>
              <w:t>For the UL, Study and if justified, Specify enhancements using delay/deadline information, for support of UL scheduling to enable high XR capacity while meeting delay requirements/avoiding too late PDUs. [RAN2].</w:t>
            </w:r>
          </w:p>
          <w:p w14:paraId="60BD27F7" w14:textId="77777777" w:rsidR="00745FC6" w:rsidRPr="00745FC6" w:rsidRDefault="00745FC6" w:rsidP="00745FC6">
            <w:pPr>
              <w:widowControl/>
              <w:numPr>
                <w:ilvl w:val="2"/>
                <w:numId w:val="55"/>
              </w:numPr>
              <w:overflowPunct w:val="0"/>
              <w:autoSpaceDE w:val="0"/>
              <w:autoSpaceDN w:val="0"/>
              <w:adjustRightInd w:val="0"/>
              <w:snapToGrid w:val="0"/>
              <w:jc w:val="left"/>
              <w:textAlignment w:val="baseline"/>
              <w:rPr>
                <w:rFonts w:ascii="Times New Roman" w:eastAsia="宋体" w:hAnsi="Times New Roman" w:cs="Times New Roman"/>
                <w:kern w:val="0"/>
                <w:sz w:val="20"/>
                <w:szCs w:val="21"/>
                <w:lang w:val="en-GB" w:eastAsia="en-US"/>
              </w:rPr>
            </w:pPr>
            <w:r w:rsidRPr="00745FC6">
              <w:rPr>
                <w:rFonts w:ascii="Times New Roman" w:eastAsia="宋体" w:hAnsi="Times New Roman" w:cs="Times New Roman"/>
                <w:kern w:val="0"/>
                <w:sz w:val="20"/>
                <w:szCs w:val="21"/>
                <w:lang w:val="en-GB" w:eastAsia="en-GB"/>
              </w:rPr>
              <w:t>Note: LCP implementation complexity need to be taken into account when evaluating solutions.</w:t>
            </w:r>
          </w:p>
          <w:p w14:paraId="69E5305E" w14:textId="5E85997C" w:rsidR="007467E7" w:rsidRPr="00745FC6" w:rsidRDefault="00745FC6" w:rsidP="00745FC6">
            <w:pPr>
              <w:widowControl/>
              <w:numPr>
                <w:ilvl w:val="2"/>
                <w:numId w:val="55"/>
              </w:numPr>
              <w:overflowPunct w:val="0"/>
              <w:autoSpaceDE w:val="0"/>
              <w:autoSpaceDN w:val="0"/>
              <w:adjustRightInd w:val="0"/>
              <w:snapToGrid w:val="0"/>
              <w:jc w:val="left"/>
              <w:textAlignment w:val="baseline"/>
              <w:rPr>
                <w:rFonts w:ascii="Arial" w:eastAsia="宋体" w:hAnsi="Arial" w:cs="Arial"/>
                <w:sz w:val="20"/>
                <w:szCs w:val="21"/>
                <w:lang w:val="en-GB"/>
              </w:rPr>
            </w:pPr>
            <w:r w:rsidRPr="00745FC6">
              <w:rPr>
                <w:rFonts w:ascii="Times New Roman" w:eastAsia="宋体" w:hAnsi="Times New Roman" w:cs="Times New Roman"/>
                <w:kern w:val="0"/>
                <w:sz w:val="20"/>
                <w:szCs w:val="21"/>
                <w:lang w:val="en-GB" w:eastAsia="en-GB"/>
              </w:rPr>
              <w:t>Note: Check in RAN#105</w:t>
            </w:r>
          </w:p>
        </w:tc>
      </w:tr>
    </w:tbl>
    <w:p w14:paraId="25D668BA" w14:textId="248E5537" w:rsidR="000D0E7A" w:rsidRDefault="000D0E7A" w:rsidP="7B6D0F6E">
      <w:pPr>
        <w:spacing w:beforeLines="50" w:before="120" w:afterLines="50" w:after="120"/>
        <w:rPr>
          <w:rFonts w:ascii="Arial" w:eastAsia="宋体" w:hAnsi="Arial" w:cs="Arial"/>
          <w:sz w:val="20"/>
          <w:szCs w:val="20"/>
        </w:rPr>
      </w:pPr>
      <w:r>
        <w:rPr>
          <w:rFonts w:ascii="Arial" w:eastAsia="宋体" w:hAnsi="Arial" w:cs="Arial" w:hint="eastAsia"/>
          <w:sz w:val="20"/>
          <w:szCs w:val="20"/>
        </w:rPr>
        <w:t>In RAN2#125bis meeting, there are following agreements</w:t>
      </w:r>
      <w:r w:rsidR="005D734B">
        <w:rPr>
          <w:rFonts w:ascii="Arial" w:eastAsia="宋体" w:hAnsi="Arial" w:cs="Arial" w:hint="eastAsia"/>
          <w:sz w:val="20"/>
          <w:szCs w:val="20"/>
        </w:rPr>
        <w:t xml:space="preserve"> [2]</w:t>
      </w:r>
      <w:r>
        <w:rPr>
          <w:rFonts w:ascii="Arial" w:eastAsia="宋体" w:hAnsi="Arial" w:cs="Arial" w:hint="eastAsia"/>
          <w:sz w:val="20"/>
          <w:szCs w:val="20"/>
        </w:rPr>
        <w:t>:</w:t>
      </w:r>
    </w:p>
    <w:tbl>
      <w:tblPr>
        <w:tblStyle w:val="afb"/>
        <w:tblW w:w="0" w:type="auto"/>
        <w:tblLook w:val="04A0" w:firstRow="1" w:lastRow="0" w:firstColumn="1" w:lastColumn="0" w:noHBand="0" w:noVBand="1"/>
      </w:tblPr>
      <w:tblGrid>
        <w:gridCol w:w="9743"/>
      </w:tblGrid>
      <w:tr w:rsidR="000D0E7A" w14:paraId="0BCE7629" w14:textId="77777777" w:rsidTr="000D0E7A">
        <w:tc>
          <w:tcPr>
            <w:tcW w:w="9743" w:type="dxa"/>
          </w:tcPr>
          <w:p w14:paraId="2F4DC1CA" w14:textId="77777777" w:rsidR="00745FC6" w:rsidRPr="00745FC6" w:rsidRDefault="00745FC6" w:rsidP="00745FC6">
            <w:pPr>
              <w:pStyle w:val="aff"/>
              <w:widowControl/>
              <w:numPr>
                <w:ilvl w:val="0"/>
                <w:numId w:val="56"/>
              </w:numPr>
              <w:tabs>
                <w:tab w:val="num" w:pos="1619"/>
              </w:tabs>
              <w:spacing w:before="60"/>
              <w:ind w:firstLineChars="0"/>
              <w:jc w:val="left"/>
              <w:rPr>
                <w:rFonts w:ascii="Arial" w:eastAsia="MS Mincho" w:hAnsi="Arial" w:cs="Times New Roman"/>
                <w:b/>
                <w:kern w:val="0"/>
                <w:sz w:val="20"/>
                <w:szCs w:val="24"/>
                <w:lang w:val="en-GB" w:eastAsia="en-GB"/>
              </w:rPr>
            </w:pPr>
            <w:r w:rsidRPr="00745FC6">
              <w:rPr>
                <w:rFonts w:ascii="Arial" w:eastAsia="MS Mincho" w:hAnsi="Arial" w:cs="Times New Roman"/>
                <w:b/>
                <w:kern w:val="0"/>
                <w:sz w:val="20"/>
                <w:szCs w:val="24"/>
                <w:lang w:val="en-GB" w:eastAsia="en-GB"/>
              </w:rPr>
              <w:t xml:space="preserve">RAN2 will study whether/how to resolve the issue of data with low remaining time being delayed due to other data from LCHs with higher LCH priority when using the existing LCP procedure. </w:t>
            </w:r>
            <w:r w:rsidRPr="00745FC6">
              <w:rPr>
                <w:rFonts w:ascii="Arial" w:eastAsia="MS Mincho" w:hAnsi="Arial" w:cs="Times New Roman"/>
                <w:b/>
                <w:kern w:val="0"/>
                <w:sz w:val="20"/>
                <w:szCs w:val="24"/>
                <w:u w:val="single"/>
                <w:lang w:val="en-GB" w:eastAsia="en-GB"/>
              </w:rPr>
              <w:t>At least</w:t>
            </w:r>
            <w:r w:rsidRPr="00745FC6">
              <w:rPr>
                <w:rFonts w:ascii="Arial" w:eastAsia="MS Mincho" w:hAnsi="Arial" w:cs="Times New Roman"/>
                <w:b/>
                <w:kern w:val="0"/>
                <w:sz w:val="20"/>
                <w:szCs w:val="24"/>
                <w:lang w:val="en-GB" w:eastAsia="en-GB"/>
              </w:rPr>
              <w:t xml:space="preserve"> the following alternatives will be studied:</w:t>
            </w:r>
          </w:p>
          <w:p w14:paraId="55102C43" w14:textId="77777777" w:rsidR="00745FC6" w:rsidRPr="00745FC6" w:rsidRDefault="00745FC6" w:rsidP="00745FC6">
            <w:pPr>
              <w:widowControl/>
              <w:numPr>
                <w:ilvl w:val="2"/>
                <w:numId w:val="5"/>
              </w:numPr>
              <w:tabs>
                <w:tab w:val="clear" w:pos="201"/>
                <w:tab w:val="num" w:pos="2160"/>
              </w:tabs>
              <w:spacing w:before="60"/>
              <w:ind w:left="2160"/>
              <w:jc w:val="left"/>
              <w:rPr>
                <w:rFonts w:ascii="Arial" w:eastAsia="MS Mincho" w:hAnsi="Arial" w:cs="Times New Roman"/>
                <w:b/>
                <w:kern w:val="0"/>
                <w:sz w:val="20"/>
                <w:szCs w:val="24"/>
                <w:lang w:val="en-GB" w:eastAsia="en-GB"/>
              </w:rPr>
            </w:pPr>
            <w:r w:rsidRPr="00745FC6">
              <w:rPr>
                <w:rFonts w:ascii="Arial" w:eastAsia="MS Mincho" w:hAnsi="Arial" w:cs="Times New Roman"/>
                <w:b/>
                <w:kern w:val="0"/>
                <w:sz w:val="20"/>
                <w:szCs w:val="24"/>
                <w:lang w:val="en-GB" w:eastAsia="en-GB"/>
              </w:rPr>
              <w:t>Alternative 1: Enhance LCP restrictions/LCH selection.</w:t>
            </w:r>
          </w:p>
          <w:p w14:paraId="687EE3EC" w14:textId="77777777" w:rsidR="00745FC6" w:rsidRPr="00745FC6" w:rsidRDefault="00745FC6" w:rsidP="00745FC6">
            <w:pPr>
              <w:widowControl/>
              <w:numPr>
                <w:ilvl w:val="2"/>
                <w:numId w:val="5"/>
              </w:numPr>
              <w:tabs>
                <w:tab w:val="clear" w:pos="201"/>
                <w:tab w:val="num" w:pos="2160"/>
              </w:tabs>
              <w:spacing w:before="60"/>
              <w:ind w:left="2160"/>
              <w:jc w:val="left"/>
              <w:rPr>
                <w:rFonts w:ascii="Arial" w:eastAsia="MS Mincho" w:hAnsi="Arial" w:cs="Times New Roman"/>
                <w:b/>
                <w:kern w:val="0"/>
                <w:sz w:val="20"/>
                <w:szCs w:val="24"/>
                <w:lang w:val="en-GB" w:eastAsia="en-GB"/>
              </w:rPr>
            </w:pPr>
            <w:r w:rsidRPr="00745FC6">
              <w:rPr>
                <w:rFonts w:ascii="Arial" w:eastAsia="MS Mincho" w:hAnsi="Arial" w:cs="Times New Roman"/>
                <w:b/>
                <w:kern w:val="0"/>
                <w:sz w:val="20"/>
                <w:szCs w:val="24"/>
                <w:lang w:val="en-GB" w:eastAsia="en-GB"/>
              </w:rPr>
              <w:t>Alternative 2: Enhance LCH prioritization.</w:t>
            </w:r>
          </w:p>
          <w:p w14:paraId="256AC32E" w14:textId="7476DBF3" w:rsidR="000D0E7A" w:rsidRPr="00745FC6" w:rsidRDefault="00745FC6" w:rsidP="00745FC6">
            <w:pPr>
              <w:pStyle w:val="aff"/>
              <w:widowControl/>
              <w:numPr>
                <w:ilvl w:val="0"/>
                <w:numId w:val="56"/>
              </w:numPr>
              <w:tabs>
                <w:tab w:val="num" w:pos="1619"/>
              </w:tabs>
              <w:spacing w:before="60"/>
              <w:ind w:firstLineChars="0"/>
              <w:jc w:val="left"/>
              <w:rPr>
                <w:rFonts w:ascii="Arial" w:eastAsia="宋体" w:hAnsi="Arial" w:cs="Arial"/>
                <w:sz w:val="20"/>
                <w:szCs w:val="20"/>
                <w:lang w:val="en-GB"/>
              </w:rPr>
            </w:pPr>
            <w:r w:rsidRPr="00745FC6">
              <w:rPr>
                <w:rFonts w:ascii="Arial" w:eastAsia="MS Mincho" w:hAnsi="Arial" w:cs="Times New Roman"/>
                <w:b/>
                <w:kern w:val="0"/>
                <w:sz w:val="20"/>
                <w:szCs w:val="24"/>
                <w:lang w:val="en-GB" w:eastAsia="en-GB"/>
              </w:rPr>
              <w:t>RAN2 should consider potential impact on traffic from SRBs.</w:t>
            </w:r>
          </w:p>
        </w:tc>
      </w:tr>
    </w:tbl>
    <w:p w14:paraId="317610DA" w14:textId="7F9D6C00" w:rsidR="00E2049C" w:rsidRPr="00EC6ACD" w:rsidRDefault="007D08EA" w:rsidP="7B6D0F6E">
      <w:pPr>
        <w:spacing w:beforeLines="50" w:before="120" w:afterLines="50" w:after="120"/>
        <w:rPr>
          <w:rFonts w:ascii="Arial" w:eastAsia="宋体" w:hAnsi="Arial" w:cs="Arial"/>
          <w:sz w:val="20"/>
          <w:szCs w:val="20"/>
          <w:lang w:val="x-none"/>
        </w:rPr>
      </w:pPr>
      <w:r>
        <w:rPr>
          <w:rFonts w:ascii="Arial" w:eastAsia="宋体" w:hAnsi="Arial" w:cs="Arial"/>
          <w:sz w:val="20"/>
          <w:szCs w:val="20"/>
        </w:rPr>
        <w:t>F</w:t>
      </w:r>
      <w:r>
        <w:rPr>
          <w:rFonts w:ascii="Arial" w:eastAsia="宋体" w:hAnsi="Arial" w:cs="Arial" w:hint="eastAsia"/>
          <w:sz w:val="20"/>
          <w:szCs w:val="20"/>
        </w:rPr>
        <w:t xml:space="preserve">rom the RAN2 agreements, </w:t>
      </w:r>
      <w:r w:rsidR="00903DCC" w:rsidRPr="00903DCC">
        <w:rPr>
          <w:rFonts w:ascii="Arial" w:eastAsia="宋体" w:hAnsi="Arial" w:cs="Arial"/>
          <w:sz w:val="20"/>
          <w:szCs w:val="20"/>
        </w:rPr>
        <w:t xml:space="preserve">at least two alternatives will be studied for the LCP enhancement. In </w:t>
      </w:r>
      <w:r w:rsidR="00903DCC">
        <w:rPr>
          <w:rFonts w:ascii="Arial" w:eastAsia="宋体" w:hAnsi="Arial" w:cs="Arial" w:hint="eastAsia"/>
          <w:sz w:val="20"/>
          <w:szCs w:val="20"/>
        </w:rPr>
        <w:t>this contribution</w:t>
      </w:r>
      <w:r w:rsidR="00903DCC" w:rsidRPr="00903DCC">
        <w:rPr>
          <w:rFonts w:ascii="Arial" w:eastAsia="宋体" w:hAnsi="Arial" w:cs="Arial"/>
          <w:sz w:val="20"/>
          <w:szCs w:val="20"/>
        </w:rPr>
        <w:t>, we will provide our views on these two alternatives</w:t>
      </w:r>
      <w:r w:rsidR="006B6671" w:rsidRPr="7B6D0F6E">
        <w:rPr>
          <w:rFonts w:ascii="Arial" w:eastAsia="宋体" w:hAnsi="Arial" w:cs="Arial"/>
          <w:sz w:val="20"/>
          <w:szCs w:val="20"/>
        </w:rPr>
        <w:t xml:space="preserve">. </w:t>
      </w:r>
    </w:p>
    <w:bookmarkEnd w:id="2"/>
    <w:bookmarkEnd w:id="3"/>
    <w:bookmarkEnd w:id="4"/>
    <w:p w14:paraId="7827A2D6" w14:textId="55BBCCF5" w:rsidR="003546EA" w:rsidRDefault="00764ECF" w:rsidP="003546EA">
      <w:pPr>
        <w:pStyle w:val="1"/>
        <w:spacing w:before="0" w:after="0" w:line="360" w:lineRule="auto"/>
        <w:jc w:val="both"/>
        <w:rPr>
          <w:rFonts w:eastAsia="宋体"/>
          <w:lang w:eastAsia="zh-CN"/>
        </w:rPr>
      </w:pPr>
      <w:r w:rsidRPr="00976C11">
        <w:rPr>
          <w:rFonts w:eastAsia="宋体"/>
          <w:lang w:eastAsia="zh-CN"/>
        </w:rPr>
        <w:t>Discussion</w:t>
      </w:r>
      <w:bookmarkStart w:id="5" w:name="OLE_LINK626"/>
      <w:bookmarkStart w:id="6" w:name="OLE_LINK627"/>
      <w:bookmarkStart w:id="7" w:name="OLE_LINK301"/>
      <w:bookmarkStart w:id="8" w:name="OLE_LINK302"/>
    </w:p>
    <w:p w14:paraId="72D5285C" w14:textId="3F3052D2" w:rsidR="00F94599" w:rsidRDefault="007D08EA" w:rsidP="007D08EA">
      <w:pPr>
        <w:spacing w:beforeLines="50" w:before="120" w:afterLines="50" w:after="120"/>
        <w:rPr>
          <w:rFonts w:ascii="Arial" w:eastAsia="宋体" w:hAnsi="Arial" w:cs="Arial"/>
          <w:sz w:val="20"/>
          <w:szCs w:val="20"/>
        </w:rPr>
      </w:pPr>
      <w:r w:rsidRPr="00903DCC">
        <w:rPr>
          <w:rFonts w:ascii="Arial" w:eastAsia="宋体" w:hAnsi="Arial" w:cs="Arial"/>
          <w:sz w:val="20"/>
          <w:szCs w:val="20"/>
        </w:rPr>
        <w:t xml:space="preserve">In the last RAN2 meeting, </w:t>
      </w:r>
      <w:r w:rsidR="00FC631B">
        <w:rPr>
          <w:rFonts w:ascii="Arial" w:eastAsia="宋体" w:hAnsi="Arial" w:cs="Arial"/>
          <w:sz w:val="20"/>
          <w:szCs w:val="20"/>
        </w:rPr>
        <w:t xml:space="preserve">it is agreed that </w:t>
      </w:r>
      <w:r w:rsidRPr="00903DCC">
        <w:rPr>
          <w:rFonts w:ascii="Arial" w:eastAsia="宋体" w:hAnsi="Arial" w:cs="Arial"/>
          <w:sz w:val="20"/>
          <w:szCs w:val="20"/>
        </w:rPr>
        <w:t xml:space="preserve">at least </w:t>
      </w:r>
      <w:r>
        <w:rPr>
          <w:rFonts w:ascii="Arial" w:eastAsia="宋体" w:hAnsi="Arial" w:cs="Arial" w:hint="eastAsia"/>
          <w:sz w:val="20"/>
          <w:szCs w:val="20"/>
        </w:rPr>
        <w:t>alternative 1) e</w:t>
      </w:r>
      <w:r w:rsidRPr="007D08EA">
        <w:rPr>
          <w:rFonts w:ascii="Arial" w:eastAsia="宋体" w:hAnsi="Arial" w:cs="Arial"/>
          <w:sz w:val="20"/>
          <w:szCs w:val="20"/>
        </w:rPr>
        <w:t>nhance LCP restrictions/LCH selection</w:t>
      </w:r>
      <w:r>
        <w:rPr>
          <w:rFonts w:ascii="Arial" w:eastAsia="宋体" w:hAnsi="Arial" w:cs="Arial" w:hint="eastAsia"/>
          <w:sz w:val="20"/>
          <w:szCs w:val="20"/>
        </w:rPr>
        <w:t xml:space="preserve"> and alternative 2) enhance LCH prioritization </w:t>
      </w:r>
      <w:r w:rsidRPr="00903DCC">
        <w:rPr>
          <w:rFonts w:ascii="Arial" w:eastAsia="宋体" w:hAnsi="Arial" w:cs="Arial"/>
          <w:sz w:val="20"/>
          <w:szCs w:val="20"/>
        </w:rPr>
        <w:t xml:space="preserve">will be studied for the </w:t>
      </w:r>
      <w:r w:rsidR="00F94599">
        <w:rPr>
          <w:rFonts w:ascii="Arial" w:eastAsia="宋体" w:hAnsi="Arial" w:cs="Arial" w:hint="eastAsia"/>
          <w:sz w:val="20"/>
          <w:szCs w:val="20"/>
        </w:rPr>
        <w:t xml:space="preserve">delay-aware </w:t>
      </w:r>
      <w:r w:rsidRPr="00903DCC">
        <w:rPr>
          <w:rFonts w:ascii="Arial" w:eastAsia="宋体" w:hAnsi="Arial" w:cs="Arial"/>
          <w:sz w:val="20"/>
          <w:szCs w:val="20"/>
        </w:rPr>
        <w:t xml:space="preserve">LCP enhancement. </w:t>
      </w:r>
    </w:p>
    <w:p w14:paraId="08F7E6CB" w14:textId="1548C50F" w:rsidR="00F94599" w:rsidRDefault="00F62774" w:rsidP="00F94599">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The UE may have multiple configured LCHs for different services, and some of the services are not so delay-sensitive. In our understanding, not all the configured LCHs </w:t>
      </w:r>
      <w:r>
        <w:rPr>
          <w:rFonts w:ascii="Arial" w:eastAsia="等线" w:hAnsi="Arial" w:cs="Arial"/>
          <w:sz w:val="20"/>
          <w:szCs w:val="21"/>
          <w:lang w:val="en-GB"/>
        </w:rPr>
        <w:t>need</w:t>
      </w:r>
      <w:r>
        <w:rPr>
          <w:rFonts w:ascii="Arial" w:eastAsia="等线" w:hAnsi="Arial" w:cs="Arial" w:hint="eastAsia"/>
          <w:sz w:val="20"/>
          <w:szCs w:val="21"/>
          <w:lang w:val="en-GB"/>
        </w:rPr>
        <w:t xml:space="preserve"> to be considered in the delay-aware LCP </w:t>
      </w:r>
      <w:r>
        <w:rPr>
          <w:rFonts w:ascii="Arial" w:eastAsia="等线" w:hAnsi="Arial" w:cs="Arial"/>
          <w:sz w:val="20"/>
          <w:szCs w:val="21"/>
          <w:lang w:val="en-GB"/>
        </w:rPr>
        <w:t>enhancement</w:t>
      </w:r>
      <w:r>
        <w:rPr>
          <w:rFonts w:ascii="Arial" w:eastAsia="等线" w:hAnsi="Arial" w:cs="Arial" w:hint="eastAsia"/>
          <w:sz w:val="20"/>
          <w:szCs w:val="21"/>
          <w:lang w:val="en-GB"/>
        </w:rPr>
        <w:t xml:space="preserve">, and only the LCH(s) </w:t>
      </w:r>
      <w:r w:rsidR="00F94599">
        <w:rPr>
          <w:rFonts w:ascii="Arial" w:eastAsia="等线" w:hAnsi="Arial" w:cs="Arial" w:hint="eastAsia"/>
          <w:sz w:val="20"/>
          <w:szCs w:val="21"/>
          <w:lang w:val="en-GB"/>
        </w:rPr>
        <w:t>e.g., configured for delay-sensitive XR traffics</w:t>
      </w:r>
      <w:r>
        <w:rPr>
          <w:rFonts w:ascii="Arial" w:eastAsia="等线" w:hAnsi="Arial" w:cs="Arial" w:hint="eastAsia"/>
          <w:sz w:val="20"/>
          <w:szCs w:val="21"/>
          <w:lang w:val="en-GB"/>
        </w:rPr>
        <w:t xml:space="preserve"> may be considered in the</w:t>
      </w:r>
      <w:r w:rsidR="00F94599">
        <w:rPr>
          <w:rFonts w:ascii="Arial" w:eastAsia="等线" w:hAnsi="Arial" w:cs="Arial" w:hint="eastAsia"/>
          <w:sz w:val="20"/>
          <w:szCs w:val="21"/>
          <w:lang w:val="en-GB"/>
        </w:rPr>
        <w:t xml:space="preserve"> delay-aware LCP </w:t>
      </w:r>
      <w:r w:rsidR="00F94599">
        <w:rPr>
          <w:rFonts w:ascii="Arial" w:eastAsia="等线" w:hAnsi="Arial" w:cs="Arial"/>
          <w:sz w:val="20"/>
          <w:szCs w:val="21"/>
          <w:lang w:val="en-GB"/>
        </w:rPr>
        <w:t>enhancement</w:t>
      </w:r>
      <w:r w:rsidR="00F94599">
        <w:rPr>
          <w:rFonts w:ascii="Arial" w:eastAsia="等线" w:hAnsi="Arial" w:cs="Arial" w:hint="eastAsia"/>
          <w:sz w:val="20"/>
          <w:szCs w:val="21"/>
          <w:lang w:val="en-GB"/>
        </w:rPr>
        <w:t xml:space="preserve">. </w:t>
      </w:r>
      <w:r w:rsidR="00F94599">
        <w:rPr>
          <w:rFonts w:ascii="Arial" w:eastAsia="等线" w:hAnsi="Arial" w:cs="Arial"/>
          <w:sz w:val="20"/>
          <w:szCs w:val="21"/>
          <w:lang w:val="en-GB"/>
        </w:rPr>
        <w:t>T</w:t>
      </w:r>
      <w:r w:rsidR="00F94599">
        <w:rPr>
          <w:rFonts w:ascii="Arial" w:eastAsia="等线" w:hAnsi="Arial" w:cs="Arial" w:hint="eastAsia"/>
          <w:sz w:val="20"/>
          <w:szCs w:val="21"/>
          <w:lang w:val="en-GB"/>
        </w:rPr>
        <w:t>herefore, it is proposed that an LCH can be configured with or without applying the delay-aware LCP enhancement</w:t>
      </w:r>
      <w:r>
        <w:rPr>
          <w:rFonts w:ascii="Arial" w:eastAsia="等线" w:hAnsi="Arial" w:cs="Arial" w:hint="eastAsia"/>
          <w:sz w:val="20"/>
          <w:szCs w:val="21"/>
          <w:lang w:val="en-GB"/>
        </w:rPr>
        <w:t xml:space="preserve"> by the network</w:t>
      </w:r>
      <w:r w:rsidR="00F94599">
        <w:rPr>
          <w:rFonts w:ascii="Arial" w:eastAsia="等线" w:hAnsi="Arial" w:cs="Arial" w:hint="eastAsia"/>
          <w:sz w:val="20"/>
          <w:szCs w:val="21"/>
          <w:lang w:val="en-GB"/>
        </w:rPr>
        <w:t xml:space="preserve">. </w:t>
      </w:r>
    </w:p>
    <w:p w14:paraId="4A921BCA" w14:textId="6A9CF5DF" w:rsidR="00F94599" w:rsidRPr="00F94599" w:rsidRDefault="00F94599" w:rsidP="007D08EA">
      <w:pPr>
        <w:spacing w:beforeLines="50" w:before="120" w:afterLines="50" w:after="120"/>
        <w:rPr>
          <w:rFonts w:ascii="Arial" w:eastAsia="宋体" w:hAnsi="Arial" w:cs="Arial"/>
          <w:b/>
          <w:bCs/>
          <w:sz w:val="20"/>
          <w:szCs w:val="20"/>
          <w:lang w:val="en-GB"/>
        </w:rPr>
      </w:pPr>
      <w:r w:rsidRPr="00F94599">
        <w:rPr>
          <w:rFonts w:ascii="Arial" w:eastAsia="宋体" w:hAnsi="Arial" w:cs="Arial" w:hint="eastAsia"/>
          <w:b/>
          <w:bCs/>
          <w:sz w:val="20"/>
          <w:szCs w:val="20"/>
          <w:lang w:val="en-GB"/>
        </w:rPr>
        <w:t xml:space="preserve">Proposal 1: </w:t>
      </w:r>
      <w:r>
        <w:rPr>
          <w:rFonts w:ascii="Arial" w:eastAsia="宋体" w:hAnsi="Arial" w:cs="Arial" w:hint="eastAsia"/>
          <w:b/>
          <w:bCs/>
          <w:sz w:val="20"/>
          <w:szCs w:val="20"/>
          <w:lang w:val="en-GB"/>
        </w:rPr>
        <w:t>A</w:t>
      </w:r>
      <w:r w:rsidRPr="00F94599">
        <w:rPr>
          <w:rFonts w:ascii="Arial" w:eastAsia="宋体" w:hAnsi="Arial" w:cs="Arial" w:hint="eastAsia"/>
          <w:b/>
          <w:bCs/>
          <w:sz w:val="20"/>
          <w:szCs w:val="20"/>
          <w:lang w:val="en-GB"/>
        </w:rPr>
        <w:t>n LCH is configured with whether to apply the LCP enhancement</w:t>
      </w:r>
      <w:r w:rsidR="00FB3658">
        <w:rPr>
          <w:rFonts w:ascii="Arial" w:eastAsia="宋体" w:hAnsi="Arial" w:cs="Arial" w:hint="eastAsia"/>
          <w:b/>
          <w:bCs/>
          <w:sz w:val="20"/>
          <w:szCs w:val="20"/>
          <w:lang w:val="en-GB"/>
        </w:rPr>
        <w:t xml:space="preserve"> by the network</w:t>
      </w:r>
      <w:r w:rsidRPr="00F94599">
        <w:rPr>
          <w:rFonts w:ascii="Arial" w:eastAsia="宋体" w:hAnsi="Arial" w:cs="Arial" w:hint="eastAsia"/>
          <w:b/>
          <w:bCs/>
          <w:sz w:val="20"/>
          <w:szCs w:val="20"/>
          <w:lang w:val="en-GB"/>
        </w:rPr>
        <w:t xml:space="preserve">. </w:t>
      </w:r>
    </w:p>
    <w:p w14:paraId="2A04B5AB" w14:textId="77777777" w:rsidR="00F94599" w:rsidRPr="00F94599" w:rsidRDefault="00F94599" w:rsidP="007D08EA">
      <w:pPr>
        <w:spacing w:beforeLines="50" w:before="120" w:afterLines="50" w:after="120"/>
        <w:rPr>
          <w:rFonts w:ascii="Arial" w:eastAsia="宋体" w:hAnsi="Arial" w:cs="Arial"/>
          <w:sz w:val="20"/>
          <w:szCs w:val="20"/>
          <w:lang w:val="en-GB"/>
        </w:rPr>
      </w:pPr>
    </w:p>
    <w:p w14:paraId="42F6BB9D" w14:textId="43F6D1BD" w:rsidR="007D08EA" w:rsidRPr="00EC6ACD" w:rsidRDefault="007D08EA" w:rsidP="007D08EA">
      <w:pPr>
        <w:spacing w:beforeLines="50" w:before="120" w:afterLines="50" w:after="120"/>
        <w:rPr>
          <w:rFonts w:ascii="Arial" w:eastAsia="宋体" w:hAnsi="Arial" w:cs="Arial"/>
          <w:sz w:val="20"/>
          <w:szCs w:val="20"/>
          <w:lang w:val="x-none"/>
        </w:rPr>
      </w:pPr>
      <w:r w:rsidRPr="00903DCC">
        <w:rPr>
          <w:rFonts w:ascii="Arial" w:eastAsia="宋体" w:hAnsi="Arial" w:cs="Arial"/>
          <w:sz w:val="20"/>
          <w:szCs w:val="20"/>
        </w:rPr>
        <w:t xml:space="preserve">In </w:t>
      </w:r>
      <w:r>
        <w:rPr>
          <w:rFonts w:ascii="Arial" w:eastAsia="宋体" w:hAnsi="Arial" w:cs="Arial" w:hint="eastAsia"/>
          <w:sz w:val="20"/>
          <w:szCs w:val="20"/>
        </w:rPr>
        <w:t>the following</w:t>
      </w:r>
      <w:r w:rsidRPr="00903DCC">
        <w:rPr>
          <w:rFonts w:ascii="Arial" w:eastAsia="宋体" w:hAnsi="Arial" w:cs="Arial"/>
          <w:sz w:val="20"/>
          <w:szCs w:val="20"/>
        </w:rPr>
        <w:t xml:space="preserve">, we </w:t>
      </w:r>
      <w:r>
        <w:rPr>
          <w:rFonts w:ascii="Arial" w:eastAsia="宋体" w:hAnsi="Arial" w:cs="Arial" w:hint="eastAsia"/>
          <w:sz w:val="20"/>
          <w:szCs w:val="20"/>
        </w:rPr>
        <w:t>would like to</w:t>
      </w:r>
      <w:r w:rsidRPr="00903DCC">
        <w:rPr>
          <w:rFonts w:ascii="Arial" w:eastAsia="宋体" w:hAnsi="Arial" w:cs="Arial"/>
          <w:sz w:val="20"/>
          <w:szCs w:val="20"/>
        </w:rPr>
        <w:t xml:space="preserve"> provide our views on the two alternatives</w:t>
      </w:r>
      <w:r w:rsidR="00F62774">
        <w:rPr>
          <w:rFonts w:ascii="Arial" w:eastAsia="宋体" w:hAnsi="Arial" w:cs="Arial" w:hint="eastAsia"/>
          <w:sz w:val="20"/>
          <w:szCs w:val="20"/>
        </w:rPr>
        <w:t>:</w:t>
      </w:r>
      <w:r w:rsidRPr="7B6D0F6E">
        <w:rPr>
          <w:rFonts w:ascii="Arial" w:eastAsia="宋体" w:hAnsi="Arial" w:cs="Arial"/>
          <w:sz w:val="20"/>
          <w:szCs w:val="20"/>
        </w:rPr>
        <w:t xml:space="preserve"> </w:t>
      </w:r>
    </w:p>
    <w:p w14:paraId="29924874" w14:textId="5C203163" w:rsidR="000F02C5" w:rsidRPr="003F2EE1" w:rsidRDefault="00903DCC" w:rsidP="003F2EE1">
      <w:pPr>
        <w:spacing w:afterLines="50" w:after="120"/>
        <w:rPr>
          <w:rFonts w:ascii="Arial" w:eastAsia="等线" w:hAnsi="Arial" w:cs="Arial"/>
          <w:b/>
          <w:bCs/>
          <w:sz w:val="20"/>
          <w:szCs w:val="21"/>
          <w:u w:val="single"/>
          <w:lang w:val="en-GB"/>
        </w:rPr>
      </w:pPr>
      <w:r w:rsidRPr="003F2EE1">
        <w:rPr>
          <w:rFonts w:ascii="Arial" w:eastAsia="等线" w:hAnsi="Arial" w:cs="Arial"/>
          <w:b/>
          <w:bCs/>
          <w:sz w:val="20"/>
          <w:szCs w:val="21"/>
          <w:u w:val="single"/>
          <w:lang w:val="en-GB"/>
        </w:rPr>
        <w:t>Alternative 1: Enhance LCP restrictions/LCH selection</w:t>
      </w:r>
      <w:r w:rsidR="00574171" w:rsidRPr="003F2EE1">
        <w:rPr>
          <w:rFonts w:ascii="Arial" w:eastAsia="等线" w:hAnsi="Arial" w:cs="Arial" w:hint="eastAsia"/>
          <w:b/>
          <w:bCs/>
          <w:sz w:val="20"/>
          <w:szCs w:val="21"/>
          <w:u w:val="single"/>
          <w:lang w:val="en-GB"/>
        </w:rPr>
        <w:t>.</w:t>
      </w:r>
      <w:r w:rsidRPr="003F2EE1">
        <w:rPr>
          <w:rFonts w:ascii="Arial" w:eastAsia="等线" w:hAnsi="Arial" w:cs="Arial" w:hint="eastAsia"/>
          <w:b/>
          <w:bCs/>
          <w:sz w:val="20"/>
          <w:szCs w:val="21"/>
          <w:u w:val="single"/>
          <w:lang w:val="en-GB"/>
        </w:rPr>
        <w:t xml:space="preserve"> </w:t>
      </w:r>
    </w:p>
    <w:p w14:paraId="68FAAC25" w14:textId="371EBE3E" w:rsidR="00BA31BB" w:rsidRDefault="00574171" w:rsidP="00574171">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the legacy LCP, the LCHs </w:t>
      </w:r>
      <w:r>
        <w:rPr>
          <w:rFonts w:ascii="Arial" w:eastAsia="等线" w:hAnsi="Arial" w:cs="Arial"/>
          <w:sz w:val="20"/>
          <w:szCs w:val="21"/>
          <w:lang w:val="en-GB"/>
        </w:rPr>
        <w:t>meeting</w:t>
      </w:r>
      <w:r>
        <w:rPr>
          <w:rFonts w:ascii="Arial" w:eastAsia="等线" w:hAnsi="Arial" w:cs="Arial" w:hint="eastAsia"/>
          <w:sz w:val="20"/>
          <w:szCs w:val="21"/>
          <w:lang w:val="en-GB"/>
        </w:rPr>
        <w:t xml:space="preserve"> the LCP mapping restrictions </w:t>
      </w:r>
      <w:r w:rsidR="007D08EA">
        <w:rPr>
          <w:rFonts w:ascii="Arial" w:eastAsia="等线" w:hAnsi="Arial" w:cs="Arial" w:hint="eastAsia"/>
          <w:sz w:val="20"/>
          <w:szCs w:val="21"/>
          <w:lang w:val="en-GB"/>
        </w:rPr>
        <w:t>are</w:t>
      </w:r>
      <w:r>
        <w:rPr>
          <w:rFonts w:ascii="Arial" w:eastAsia="等线" w:hAnsi="Arial" w:cs="Arial" w:hint="eastAsia"/>
          <w:sz w:val="20"/>
          <w:szCs w:val="21"/>
          <w:lang w:val="en-GB"/>
        </w:rPr>
        <w:t xml:space="preserve"> selected in LCH selection</w:t>
      </w:r>
      <w:r w:rsidR="00FB3658">
        <w:rPr>
          <w:rFonts w:ascii="Arial" w:eastAsia="等线" w:hAnsi="Arial" w:cs="Arial" w:hint="eastAsia"/>
          <w:sz w:val="20"/>
          <w:szCs w:val="21"/>
          <w:lang w:val="en-GB"/>
        </w:rPr>
        <w:t xml:space="preserve"> in the LCP </w:t>
      </w:r>
      <w:r w:rsidR="00FB3658">
        <w:rPr>
          <w:rFonts w:ascii="Arial" w:eastAsia="等线" w:hAnsi="Arial" w:cs="Arial" w:hint="eastAsia"/>
          <w:sz w:val="20"/>
          <w:szCs w:val="21"/>
          <w:lang w:val="en-GB"/>
        </w:rPr>
        <w:lastRenderedPageBreak/>
        <w:t>procedure</w:t>
      </w:r>
      <w:r>
        <w:rPr>
          <w:rFonts w:ascii="Arial" w:eastAsia="等线" w:hAnsi="Arial" w:cs="Arial" w:hint="eastAsia"/>
          <w:sz w:val="20"/>
          <w:szCs w:val="21"/>
          <w:lang w:val="en-GB"/>
        </w:rPr>
        <w:t xml:space="preserve">. </w:t>
      </w:r>
    </w:p>
    <w:p w14:paraId="0A427952" w14:textId="712C4DEF" w:rsidR="007D08EA" w:rsidRDefault="00574171" w:rsidP="00574171">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n alternative 1</w:t>
      </w:r>
      <w:r w:rsidR="00FB3658">
        <w:rPr>
          <w:rFonts w:ascii="Arial" w:eastAsia="等线" w:hAnsi="Arial" w:cs="Arial" w:hint="eastAsia"/>
          <w:sz w:val="20"/>
          <w:szCs w:val="21"/>
          <w:lang w:val="en-GB"/>
        </w:rPr>
        <w:t xml:space="preserve"> for the delay-aware LCP enhancement</w:t>
      </w:r>
      <w:r>
        <w:rPr>
          <w:rFonts w:ascii="Arial" w:eastAsia="等线" w:hAnsi="Arial" w:cs="Arial" w:hint="eastAsia"/>
          <w:sz w:val="20"/>
          <w:szCs w:val="21"/>
          <w:lang w:val="en-GB"/>
        </w:rPr>
        <w:t xml:space="preserve">, for an uplink grant, besides the existing LCP mapping restrictions, </w:t>
      </w:r>
      <w:r w:rsidR="00BA31BB">
        <w:rPr>
          <w:rFonts w:ascii="Arial" w:eastAsia="等线" w:hAnsi="Arial" w:cs="Arial" w:hint="eastAsia"/>
          <w:sz w:val="20"/>
          <w:szCs w:val="21"/>
          <w:lang w:val="en-GB"/>
        </w:rPr>
        <w:t>an additional restriction for LCH selection</w:t>
      </w:r>
      <w:r w:rsidR="00FB3658">
        <w:rPr>
          <w:rFonts w:ascii="Arial" w:eastAsia="等线" w:hAnsi="Arial" w:cs="Arial" w:hint="eastAsia"/>
          <w:sz w:val="20"/>
          <w:szCs w:val="21"/>
          <w:lang w:val="en-GB"/>
        </w:rPr>
        <w:t xml:space="preserve"> may be needed so that only the LCHs having data with low remaining time would be selected and the LCHs with higher priority but not having data with low remaining time would not be selected. </w:t>
      </w:r>
      <w:r w:rsidR="00FB3658">
        <w:rPr>
          <w:rFonts w:ascii="Arial" w:eastAsia="等线" w:hAnsi="Arial" w:cs="Arial"/>
          <w:sz w:val="20"/>
          <w:szCs w:val="21"/>
          <w:lang w:val="en-GB"/>
        </w:rPr>
        <w:t>T</w:t>
      </w:r>
      <w:r w:rsidR="00FB3658">
        <w:rPr>
          <w:rFonts w:ascii="Arial" w:eastAsia="等线" w:hAnsi="Arial" w:cs="Arial" w:hint="eastAsia"/>
          <w:sz w:val="20"/>
          <w:szCs w:val="21"/>
          <w:lang w:val="en-GB"/>
        </w:rPr>
        <w:t>his additional restriction could</w:t>
      </w:r>
      <w:r w:rsidR="00BA31BB">
        <w:rPr>
          <w:rFonts w:ascii="Arial" w:eastAsia="等线" w:hAnsi="Arial" w:cs="Arial" w:hint="eastAsia"/>
          <w:sz w:val="20"/>
          <w:szCs w:val="21"/>
          <w:lang w:val="en-GB"/>
        </w:rPr>
        <w:t xml:space="preserve"> be </w:t>
      </w:r>
      <w:r w:rsidR="00FB3658">
        <w:rPr>
          <w:rFonts w:ascii="Arial" w:eastAsia="等线" w:hAnsi="Arial" w:cs="Arial" w:hint="eastAsia"/>
          <w:sz w:val="20"/>
          <w:szCs w:val="21"/>
          <w:lang w:val="en-GB"/>
        </w:rPr>
        <w:t xml:space="preserve">that </w:t>
      </w:r>
      <w:r>
        <w:rPr>
          <w:rFonts w:ascii="Arial" w:eastAsia="等线" w:hAnsi="Arial" w:cs="Arial" w:hint="eastAsia"/>
          <w:sz w:val="20"/>
          <w:szCs w:val="21"/>
          <w:lang w:val="en-GB"/>
        </w:rPr>
        <w:t>the LCHs hav</w:t>
      </w:r>
      <w:r w:rsidR="00BA31BB">
        <w:rPr>
          <w:rFonts w:ascii="Arial" w:eastAsia="等线" w:hAnsi="Arial" w:cs="Arial" w:hint="eastAsia"/>
          <w:sz w:val="20"/>
          <w:szCs w:val="21"/>
          <w:lang w:val="en-GB"/>
        </w:rPr>
        <w:t>e</w:t>
      </w:r>
      <w:r>
        <w:rPr>
          <w:rFonts w:ascii="Arial" w:eastAsia="等线" w:hAnsi="Arial" w:cs="Arial" w:hint="eastAsia"/>
          <w:sz w:val="20"/>
          <w:szCs w:val="21"/>
          <w:lang w:val="en-GB"/>
        </w:rPr>
        <w:t xml:space="preserve"> data with low remaining time available for transmission</w:t>
      </w:r>
      <w:r w:rsidR="00FB3658">
        <w:rPr>
          <w:rFonts w:ascii="Arial" w:eastAsia="等线" w:hAnsi="Arial" w:cs="Arial" w:hint="eastAsia"/>
          <w:sz w:val="20"/>
          <w:szCs w:val="21"/>
          <w:lang w:val="en-GB"/>
        </w:rPr>
        <w:t xml:space="preserve">. </w:t>
      </w:r>
      <w:r w:rsidR="00FB3658">
        <w:rPr>
          <w:rFonts w:ascii="Arial" w:eastAsia="等线" w:hAnsi="Arial" w:cs="Arial"/>
          <w:sz w:val="20"/>
          <w:szCs w:val="21"/>
          <w:lang w:val="en-GB"/>
        </w:rPr>
        <w:t>B</w:t>
      </w:r>
      <w:r w:rsidR="00FB3658">
        <w:rPr>
          <w:rFonts w:ascii="Arial" w:eastAsia="等线" w:hAnsi="Arial" w:cs="Arial" w:hint="eastAsia"/>
          <w:sz w:val="20"/>
          <w:szCs w:val="21"/>
          <w:lang w:val="en-GB"/>
        </w:rPr>
        <w:t>y this option</w:t>
      </w:r>
      <w:r w:rsidR="00BA31BB">
        <w:rPr>
          <w:rFonts w:ascii="Arial" w:eastAsia="等线" w:hAnsi="Arial" w:cs="Arial" w:hint="eastAsia"/>
          <w:sz w:val="20"/>
          <w:szCs w:val="21"/>
          <w:lang w:val="en-GB"/>
        </w:rPr>
        <w:t xml:space="preserve">, the uplink grant can be dedicatedly used for LCHs with low remaining time to </w:t>
      </w:r>
      <w:r w:rsidR="00BA31BB">
        <w:rPr>
          <w:rFonts w:ascii="Arial" w:eastAsia="等线" w:hAnsi="Arial" w:cs="Arial"/>
          <w:sz w:val="20"/>
          <w:szCs w:val="21"/>
          <w:lang w:val="en-GB"/>
        </w:rPr>
        <w:t>accelerate</w:t>
      </w:r>
      <w:r w:rsidR="00BA31BB">
        <w:rPr>
          <w:rFonts w:ascii="Arial" w:eastAsia="等线" w:hAnsi="Arial" w:cs="Arial" w:hint="eastAsia"/>
          <w:sz w:val="20"/>
          <w:szCs w:val="21"/>
          <w:lang w:val="en-GB"/>
        </w:rPr>
        <w:t xml:space="preserve"> the transmission of data with low remaining time. </w:t>
      </w:r>
    </w:p>
    <w:p w14:paraId="7427C000" w14:textId="23BC96A9" w:rsidR="007D08EA" w:rsidRPr="00454694" w:rsidRDefault="007D08EA" w:rsidP="00574171">
      <w:pPr>
        <w:spacing w:afterLines="50" w:after="120"/>
        <w:rPr>
          <w:rFonts w:ascii="Arial" w:eastAsia="等线" w:hAnsi="Arial" w:cs="Arial"/>
          <w:b/>
          <w:bCs/>
          <w:sz w:val="20"/>
          <w:szCs w:val="21"/>
          <w:lang w:val="en-GB"/>
        </w:rPr>
      </w:pPr>
      <w:r w:rsidRPr="00454694">
        <w:rPr>
          <w:rFonts w:ascii="Arial" w:eastAsia="等线" w:hAnsi="Arial" w:cs="Arial" w:hint="eastAsia"/>
          <w:b/>
          <w:bCs/>
          <w:sz w:val="20"/>
          <w:szCs w:val="21"/>
          <w:lang w:val="en-GB"/>
        </w:rPr>
        <w:t xml:space="preserve">Proposal </w:t>
      </w:r>
      <w:r w:rsidR="00F94599">
        <w:rPr>
          <w:rFonts w:ascii="Arial" w:eastAsia="等线" w:hAnsi="Arial" w:cs="Arial" w:hint="eastAsia"/>
          <w:b/>
          <w:bCs/>
          <w:sz w:val="20"/>
          <w:szCs w:val="21"/>
          <w:lang w:val="en-GB"/>
        </w:rPr>
        <w:t>2</w:t>
      </w:r>
      <w:r w:rsidRPr="00454694">
        <w:rPr>
          <w:rFonts w:ascii="Arial" w:eastAsia="等线" w:hAnsi="Arial" w:cs="Arial" w:hint="eastAsia"/>
          <w:b/>
          <w:bCs/>
          <w:sz w:val="20"/>
          <w:szCs w:val="21"/>
          <w:lang w:val="en-GB"/>
        </w:rPr>
        <w:t xml:space="preserve">: If LCP restrictions/LCH selection is enhanced, </w:t>
      </w:r>
      <w:r w:rsidR="00FB3658">
        <w:rPr>
          <w:rFonts w:ascii="Arial" w:eastAsia="等线" w:hAnsi="Arial" w:cs="Arial" w:hint="eastAsia"/>
          <w:b/>
          <w:bCs/>
          <w:sz w:val="20"/>
          <w:szCs w:val="21"/>
          <w:lang w:val="en-GB"/>
        </w:rPr>
        <w:t xml:space="preserve">only </w:t>
      </w:r>
      <w:r w:rsidRPr="00454694">
        <w:rPr>
          <w:rFonts w:ascii="Arial" w:eastAsia="等线" w:hAnsi="Arial" w:cs="Arial" w:hint="eastAsia"/>
          <w:b/>
          <w:bCs/>
          <w:sz w:val="20"/>
          <w:szCs w:val="21"/>
          <w:lang w:val="en-GB"/>
        </w:rPr>
        <w:t xml:space="preserve">the LCH(s) having data with low remaining time </w:t>
      </w:r>
      <w:r w:rsidR="00F94599">
        <w:rPr>
          <w:rFonts w:ascii="Arial" w:eastAsia="等线" w:hAnsi="Arial" w:cs="Arial" w:hint="eastAsia"/>
          <w:b/>
          <w:bCs/>
          <w:sz w:val="20"/>
          <w:szCs w:val="21"/>
          <w:lang w:val="en-GB"/>
        </w:rPr>
        <w:t xml:space="preserve">is </w:t>
      </w:r>
      <w:r w:rsidRPr="00454694">
        <w:rPr>
          <w:rFonts w:ascii="Arial" w:eastAsia="等线" w:hAnsi="Arial" w:cs="Arial" w:hint="eastAsia"/>
          <w:b/>
          <w:bCs/>
          <w:sz w:val="20"/>
          <w:szCs w:val="21"/>
          <w:lang w:val="en-GB"/>
        </w:rPr>
        <w:t>selected.</w:t>
      </w:r>
    </w:p>
    <w:p w14:paraId="0896FA3B" w14:textId="77777777" w:rsidR="00FB3658" w:rsidRDefault="005719CC"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In addition, it can be </w:t>
      </w:r>
      <w:r w:rsidR="003F2EE1">
        <w:rPr>
          <w:rFonts w:ascii="Arial" w:eastAsia="等线" w:hAnsi="Arial" w:cs="Arial" w:hint="eastAsia"/>
          <w:sz w:val="20"/>
          <w:szCs w:val="21"/>
          <w:lang w:val="en-GB"/>
        </w:rPr>
        <w:t xml:space="preserve">studied </w:t>
      </w:r>
      <w:r>
        <w:rPr>
          <w:rFonts w:ascii="Arial" w:eastAsia="等线" w:hAnsi="Arial" w:cs="Arial" w:hint="eastAsia"/>
          <w:sz w:val="20"/>
          <w:szCs w:val="21"/>
          <w:lang w:val="en-GB"/>
        </w:rPr>
        <w:t xml:space="preserve">whether </w:t>
      </w:r>
      <w:r w:rsidR="00FB3658">
        <w:rPr>
          <w:rFonts w:ascii="Arial" w:eastAsia="等线" w:hAnsi="Arial" w:cs="Arial" w:hint="eastAsia"/>
          <w:sz w:val="20"/>
          <w:szCs w:val="21"/>
          <w:lang w:val="en-GB"/>
        </w:rPr>
        <w:t>any</w:t>
      </w:r>
      <w:r>
        <w:rPr>
          <w:rFonts w:ascii="Arial" w:eastAsia="等线" w:hAnsi="Arial" w:cs="Arial" w:hint="eastAsia"/>
          <w:sz w:val="20"/>
          <w:szCs w:val="21"/>
          <w:lang w:val="en-GB"/>
        </w:rPr>
        <w:t xml:space="preserve"> uplink grant</w:t>
      </w:r>
      <w:r w:rsidR="00454694">
        <w:rPr>
          <w:rFonts w:ascii="Arial" w:eastAsia="等线" w:hAnsi="Arial" w:cs="Arial" w:hint="eastAsia"/>
          <w:sz w:val="20"/>
          <w:szCs w:val="21"/>
          <w:lang w:val="en-GB"/>
        </w:rPr>
        <w:t xml:space="preserve"> or</w:t>
      </w:r>
      <w:r w:rsidR="00FB3658">
        <w:rPr>
          <w:rFonts w:ascii="Arial" w:eastAsia="等线" w:hAnsi="Arial" w:cs="Arial" w:hint="eastAsia"/>
          <w:sz w:val="20"/>
          <w:szCs w:val="21"/>
          <w:lang w:val="en-GB"/>
        </w:rPr>
        <w:t xml:space="preserve"> just</w:t>
      </w:r>
      <w:r w:rsidR="00454694">
        <w:rPr>
          <w:rFonts w:ascii="Arial" w:eastAsia="等线" w:hAnsi="Arial" w:cs="Arial" w:hint="eastAsia"/>
          <w:sz w:val="20"/>
          <w:szCs w:val="21"/>
          <w:lang w:val="en-GB"/>
        </w:rPr>
        <w:t xml:space="preserve"> </w:t>
      </w:r>
      <w:r w:rsidR="00FB3658">
        <w:rPr>
          <w:rFonts w:ascii="Arial" w:eastAsia="等线" w:hAnsi="Arial" w:cs="Arial" w:hint="eastAsia"/>
          <w:sz w:val="20"/>
          <w:szCs w:val="21"/>
          <w:lang w:val="en-GB"/>
        </w:rPr>
        <w:t>specific</w:t>
      </w:r>
      <w:r w:rsidR="00454694">
        <w:rPr>
          <w:rFonts w:ascii="Arial" w:eastAsia="等线" w:hAnsi="Arial" w:cs="Arial" w:hint="eastAsia"/>
          <w:sz w:val="20"/>
          <w:szCs w:val="21"/>
          <w:lang w:val="en-GB"/>
        </w:rPr>
        <w:t xml:space="preserve"> uplink grants </w:t>
      </w:r>
      <w:r w:rsidR="00FB3658">
        <w:rPr>
          <w:rFonts w:ascii="Arial" w:eastAsia="等线" w:hAnsi="Arial" w:cs="Arial" w:hint="eastAsia"/>
          <w:sz w:val="20"/>
          <w:szCs w:val="21"/>
          <w:lang w:val="en-GB"/>
        </w:rPr>
        <w:t xml:space="preserve">can be used dedicatedly </w:t>
      </w:r>
      <w:r w:rsidR="00454694">
        <w:rPr>
          <w:rFonts w:ascii="Arial" w:eastAsia="等线" w:hAnsi="Arial" w:cs="Arial" w:hint="eastAsia"/>
          <w:sz w:val="20"/>
          <w:szCs w:val="21"/>
          <w:lang w:val="en-GB"/>
        </w:rPr>
        <w:t xml:space="preserve">for </w:t>
      </w:r>
      <w:r w:rsidR="00FB3658">
        <w:rPr>
          <w:rFonts w:ascii="Arial" w:eastAsia="等线" w:hAnsi="Arial" w:cs="Arial" w:hint="eastAsia"/>
          <w:sz w:val="20"/>
          <w:szCs w:val="21"/>
          <w:lang w:val="en-GB"/>
        </w:rPr>
        <w:t xml:space="preserve">transmission of the </w:t>
      </w:r>
      <w:r w:rsidR="00454694">
        <w:rPr>
          <w:rFonts w:ascii="Arial" w:eastAsia="等线" w:hAnsi="Arial" w:cs="Arial" w:hint="eastAsia"/>
          <w:sz w:val="20"/>
          <w:szCs w:val="21"/>
          <w:lang w:val="en-GB"/>
        </w:rPr>
        <w:t xml:space="preserve">data with low remaining time. </w:t>
      </w:r>
    </w:p>
    <w:p w14:paraId="5D3F7151" w14:textId="14EC8C71" w:rsidR="00903DCC" w:rsidRDefault="00454694" w:rsidP="00674BCC">
      <w:pPr>
        <w:spacing w:afterLines="50" w:after="120"/>
        <w:rPr>
          <w:rFonts w:ascii="Arial" w:eastAsia="等线" w:hAnsi="Arial" w:cs="Arial"/>
          <w:sz w:val="20"/>
          <w:szCs w:val="21"/>
          <w:lang w:val="en-GB"/>
        </w:rPr>
      </w:pPr>
      <w:r>
        <w:rPr>
          <w:rFonts w:ascii="Arial" w:eastAsia="等线" w:hAnsi="Arial" w:cs="Arial"/>
          <w:sz w:val="20"/>
          <w:szCs w:val="21"/>
          <w:lang w:val="en-GB"/>
        </w:rPr>
        <w:t>T</w:t>
      </w:r>
      <w:r>
        <w:rPr>
          <w:rFonts w:ascii="Arial" w:eastAsia="等线" w:hAnsi="Arial" w:cs="Arial" w:hint="eastAsia"/>
          <w:sz w:val="20"/>
          <w:szCs w:val="21"/>
          <w:lang w:val="en-GB"/>
        </w:rPr>
        <w:t>o avoid the starv</w:t>
      </w:r>
      <w:r w:rsidR="00786569">
        <w:rPr>
          <w:rFonts w:ascii="Arial" w:eastAsia="等线" w:hAnsi="Arial" w:cs="Arial"/>
          <w:sz w:val="20"/>
          <w:szCs w:val="21"/>
          <w:lang w:val="en-GB"/>
        </w:rPr>
        <w:t>ing</w:t>
      </w:r>
      <w:r>
        <w:rPr>
          <w:rFonts w:ascii="Arial" w:eastAsia="等线" w:hAnsi="Arial" w:cs="Arial" w:hint="eastAsia"/>
          <w:sz w:val="20"/>
          <w:szCs w:val="21"/>
          <w:lang w:val="en-GB"/>
        </w:rPr>
        <w:t xml:space="preserve"> of LCH not having data with low remaining time, it is proposed that</w:t>
      </w:r>
      <w:r w:rsidRPr="00454694">
        <w:rPr>
          <w:rFonts w:ascii="Arial" w:eastAsia="等线" w:hAnsi="Arial" w:cs="Arial" w:hint="eastAsia"/>
          <w:sz w:val="20"/>
          <w:szCs w:val="21"/>
          <w:lang w:val="en-GB"/>
        </w:rPr>
        <w:t xml:space="preserve"> </w:t>
      </w:r>
      <w:r w:rsidR="00FB3658">
        <w:rPr>
          <w:rFonts w:ascii="Arial" w:eastAsia="等线" w:hAnsi="Arial" w:cs="Arial" w:hint="eastAsia"/>
          <w:sz w:val="20"/>
          <w:szCs w:val="21"/>
          <w:lang w:val="en-GB"/>
        </w:rPr>
        <w:t xml:space="preserve">the dedicated uplink grants are considered in </w:t>
      </w:r>
      <w:r>
        <w:rPr>
          <w:rFonts w:ascii="Arial" w:eastAsia="等线" w:hAnsi="Arial" w:cs="Arial" w:hint="eastAsia"/>
          <w:sz w:val="20"/>
          <w:szCs w:val="21"/>
          <w:lang w:val="en-GB"/>
        </w:rPr>
        <w:t>the delay-aware LCP enhancement for data with low remaining time.</w:t>
      </w:r>
      <w:r w:rsidR="003B0B44">
        <w:rPr>
          <w:rFonts w:ascii="Arial" w:eastAsia="等线" w:hAnsi="Arial" w:cs="Arial" w:hint="eastAsia"/>
          <w:sz w:val="20"/>
          <w:szCs w:val="21"/>
          <w:lang w:val="en-GB"/>
        </w:rPr>
        <w:t xml:space="preserve"> </w:t>
      </w:r>
      <w:r w:rsidR="003B0B44">
        <w:rPr>
          <w:rFonts w:ascii="Arial" w:eastAsia="等线" w:hAnsi="Arial" w:cs="Arial"/>
          <w:sz w:val="20"/>
          <w:szCs w:val="21"/>
          <w:lang w:val="en-GB"/>
        </w:rPr>
        <w:t>T</w:t>
      </w:r>
      <w:r w:rsidR="003B0B44">
        <w:rPr>
          <w:rFonts w:ascii="Arial" w:eastAsia="等线" w:hAnsi="Arial" w:cs="Arial" w:hint="eastAsia"/>
          <w:sz w:val="20"/>
          <w:szCs w:val="21"/>
          <w:lang w:val="en-GB"/>
        </w:rPr>
        <w:t xml:space="preserve">he dedicated uplink grants can be dedicated </w:t>
      </w:r>
      <w:r w:rsidR="003B0B44">
        <w:rPr>
          <w:rFonts w:ascii="Arial" w:eastAsia="等线" w:hAnsi="Arial" w:cs="Arial"/>
          <w:sz w:val="20"/>
          <w:szCs w:val="21"/>
          <w:lang w:val="en-GB"/>
        </w:rPr>
        <w:t>configured</w:t>
      </w:r>
      <w:r w:rsidR="003B0B44">
        <w:rPr>
          <w:rFonts w:ascii="Arial" w:eastAsia="等线" w:hAnsi="Arial" w:cs="Arial" w:hint="eastAsia"/>
          <w:sz w:val="20"/>
          <w:szCs w:val="21"/>
          <w:lang w:val="en-GB"/>
        </w:rPr>
        <w:t xml:space="preserve"> grants </w:t>
      </w:r>
      <w:r w:rsidR="00FB3658">
        <w:rPr>
          <w:rFonts w:ascii="Arial" w:eastAsia="等线" w:hAnsi="Arial" w:cs="Arial" w:hint="eastAsia"/>
          <w:sz w:val="20"/>
          <w:szCs w:val="21"/>
          <w:lang w:val="en-GB"/>
        </w:rPr>
        <w:t xml:space="preserve">configured by the network </w:t>
      </w:r>
      <w:r w:rsidR="003B0B44">
        <w:rPr>
          <w:rFonts w:ascii="Arial" w:eastAsia="等线" w:hAnsi="Arial" w:cs="Arial" w:hint="eastAsia"/>
          <w:sz w:val="20"/>
          <w:szCs w:val="21"/>
          <w:lang w:val="en-GB"/>
        </w:rPr>
        <w:t xml:space="preserve">or </w:t>
      </w:r>
      <w:r w:rsidR="00FB3658">
        <w:rPr>
          <w:rFonts w:ascii="Arial" w:eastAsia="等线" w:hAnsi="Arial" w:cs="Arial" w:hint="eastAsia"/>
          <w:sz w:val="20"/>
          <w:szCs w:val="21"/>
          <w:lang w:val="en-GB"/>
        </w:rPr>
        <w:t xml:space="preserve">dedicated </w:t>
      </w:r>
      <w:r w:rsidR="003B0B44">
        <w:rPr>
          <w:rFonts w:ascii="Arial" w:eastAsia="等线" w:hAnsi="Arial" w:cs="Arial" w:hint="eastAsia"/>
          <w:sz w:val="20"/>
          <w:szCs w:val="21"/>
          <w:lang w:val="en-GB"/>
        </w:rPr>
        <w:t xml:space="preserve">dynamic grants with an indication in PDCCH. </w:t>
      </w:r>
    </w:p>
    <w:p w14:paraId="72BE6254" w14:textId="386588C1" w:rsidR="003F2EE1" w:rsidRPr="00454694" w:rsidRDefault="003F2EE1" w:rsidP="003F2EE1">
      <w:pPr>
        <w:spacing w:afterLines="50" w:after="120"/>
        <w:rPr>
          <w:rFonts w:ascii="Arial" w:eastAsia="等线" w:hAnsi="Arial" w:cs="Arial"/>
          <w:b/>
          <w:bCs/>
          <w:sz w:val="20"/>
          <w:szCs w:val="21"/>
          <w:lang w:val="en-GB"/>
        </w:rPr>
      </w:pPr>
      <w:r w:rsidRPr="00454694">
        <w:rPr>
          <w:rFonts w:ascii="Arial" w:eastAsia="等线" w:hAnsi="Arial" w:cs="Arial" w:hint="eastAsia"/>
          <w:b/>
          <w:bCs/>
          <w:sz w:val="20"/>
          <w:szCs w:val="21"/>
          <w:lang w:val="en-GB"/>
        </w:rPr>
        <w:t xml:space="preserve">Proposal </w:t>
      </w:r>
      <w:r w:rsidR="00AA0F31">
        <w:rPr>
          <w:rFonts w:ascii="Arial" w:eastAsia="等线" w:hAnsi="Arial" w:cs="Arial" w:hint="eastAsia"/>
          <w:b/>
          <w:bCs/>
          <w:sz w:val="20"/>
          <w:szCs w:val="21"/>
          <w:lang w:val="en-GB"/>
        </w:rPr>
        <w:t>3</w:t>
      </w:r>
      <w:r w:rsidRPr="00454694">
        <w:rPr>
          <w:rFonts w:ascii="Arial" w:eastAsia="等线" w:hAnsi="Arial" w:cs="Arial" w:hint="eastAsia"/>
          <w:b/>
          <w:bCs/>
          <w:sz w:val="20"/>
          <w:szCs w:val="21"/>
          <w:lang w:val="en-GB"/>
        </w:rPr>
        <w:t xml:space="preserve">: If LCP restrictions/LCH selection is enhanced, </w:t>
      </w:r>
      <w:r>
        <w:rPr>
          <w:rFonts w:ascii="Arial" w:eastAsia="等线" w:hAnsi="Arial" w:cs="Arial" w:hint="eastAsia"/>
          <w:b/>
          <w:bCs/>
          <w:sz w:val="20"/>
          <w:szCs w:val="21"/>
          <w:lang w:val="en-GB"/>
        </w:rPr>
        <w:t>the dedicated uplink grant</w:t>
      </w:r>
      <w:r w:rsidR="00C007BD">
        <w:rPr>
          <w:rFonts w:ascii="Arial" w:eastAsia="等线" w:hAnsi="Arial" w:cs="Arial" w:hint="eastAsia"/>
          <w:b/>
          <w:bCs/>
          <w:sz w:val="20"/>
          <w:szCs w:val="21"/>
          <w:lang w:val="en-GB"/>
        </w:rPr>
        <w:t>s</w:t>
      </w:r>
      <w:r>
        <w:rPr>
          <w:rFonts w:ascii="Arial" w:eastAsia="等线" w:hAnsi="Arial" w:cs="Arial" w:hint="eastAsia"/>
          <w:b/>
          <w:bCs/>
          <w:sz w:val="20"/>
          <w:szCs w:val="21"/>
          <w:lang w:val="en-GB"/>
        </w:rPr>
        <w:t xml:space="preserve"> </w:t>
      </w:r>
      <w:r w:rsidR="00FB3658">
        <w:rPr>
          <w:rFonts w:ascii="Arial" w:eastAsia="等线" w:hAnsi="Arial" w:cs="Arial" w:hint="eastAsia"/>
          <w:b/>
          <w:bCs/>
          <w:sz w:val="20"/>
          <w:szCs w:val="21"/>
          <w:lang w:val="en-GB"/>
        </w:rPr>
        <w:t>are considered in the delay-aware LCP enhancement</w:t>
      </w:r>
      <w:r w:rsidRPr="00454694">
        <w:rPr>
          <w:rFonts w:ascii="Arial" w:eastAsia="等线" w:hAnsi="Arial" w:cs="Arial" w:hint="eastAsia"/>
          <w:b/>
          <w:bCs/>
          <w:sz w:val="20"/>
          <w:szCs w:val="21"/>
          <w:lang w:val="en-GB"/>
        </w:rPr>
        <w:t>.</w:t>
      </w:r>
    </w:p>
    <w:p w14:paraId="06E91A5B" w14:textId="523968DC" w:rsidR="00454694" w:rsidRPr="003F2EE1" w:rsidRDefault="00FB3658" w:rsidP="00674BCC">
      <w:pPr>
        <w:spacing w:afterLines="50" w:after="120"/>
        <w:rPr>
          <w:rFonts w:ascii="Arial" w:eastAsia="等线" w:hAnsi="Arial" w:cs="Arial"/>
          <w:sz w:val="20"/>
          <w:szCs w:val="21"/>
          <w:lang w:val="en-GB"/>
        </w:rPr>
      </w:pPr>
      <w:r>
        <w:rPr>
          <w:rFonts w:ascii="Arial" w:eastAsia="等线" w:hAnsi="Arial" w:cs="Arial"/>
          <w:sz w:val="20"/>
          <w:szCs w:val="21"/>
          <w:lang w:val="en-GB"/>
        </w:rPr>
        <w:t>However</w:t>
      </w:r>
      <w:r>
        <w:rPr>
          <w:rFonts w:ascii="Arial" w:eastAsia="等线" w:hAnsi="Arial" w:cs="Arial" w:hint="eastAsia"/>
          <w:sz w:val="20"/>
          <w:szCs w:val="21"/>
          <w:lang w:val="en-GB"/>
        </w:rPr>
        <w:t>, there may be an issue in this alternative. I</w:t>
      </w:r>
      <w:r w:rsidR="003F2EE1">
        <w:rPr>
          <w:rFonts w:ascii="Arial" w:eastAsia="等线" w:hAnsi="Arial" w:cs="Arial" w:hint="eastAsia"/>
          <w:sz w:val="20"/>
          <w:szCs w:val="21"/>
          <w:lang w:val="en-GB"/>
        </w:rPr>
        <w:t>f there are remaining resources</w:t>
      </w:r>
      <w:r>
        <w:rPr>
          <w:rFonts w:ascii="Arial" w:eastAsia="等线" w:hAnsi="Arial" w:cs="Arial" w:hint="eastAsia"/>
          <w:sz w:val="20"/>
          <w:szCs w:val="21"/>
          <w:lang w:val="en-GB"/>
        </w:rPr>
        <w:t xml:space="preserve"> after all the data with low remaining time have been</w:t>
      </w:r>
      <w:r w:rsidRPr="00FB3658">
        <w:rPr>
          <w:rFonts w:ascii="Arial" w:eastAsia="等线" w:hAnsi="Arial" w:cs="Arial" w:hint="eastAsia"/>
          <w:sz w:val="20"/>
          <w:szCs w:val="21"/>
          <w:lang w:val="en-GB"/>
        </w:rPr>
        <w:t xml:space="preserve"> </w:t>
      </w:r>
      <w:r>
        <w:rPr>
          <w:rFonts w:ascii="Arial" w:eastAsia="等线" w:hAnsi="Arial" w:cs="Arial" w:hint="eastAsia"/>
          <w:sz w:val="20"/>
          <w:szCs w:val="21"/>
          <w:lang w:val="en-GB"/>
        </w:rPr>
        <w:t>multiplexed</w:t>
      </w:r>
      <w:r w:rsidR="003F2EE1">
        <w:rPr>
          <w:rFonts w:ascii="Arial" w:eastAsia="等线" w:hAnsi="Arial" w:cs="Arial" w:hint="eastAsia"/>
          <w:sz w:val="20"/>
          <w:szCs w:val="21"/>
          <w:lang w:val="en-GB"/>
        </w:rPr>
        <w:t xml:space="preserve">, </w:t>
      </w:r>
      <w:r>
        <w:rPr>
          <w:rFonts w:ascii="Arial" w:eastAsia="等线" w:hAnsi="Arial" w:cs="Arial" w:hint="eastAsia"/>
          <w:sz w:val="20"/>
          <w:szCs w:val="21"/>
          <w:lang w:val="en-GB"/>
        </w:rPr>
        <w:t xml:space="preserve">it is to be studied </w:t>
      </w:r>
      <w:r w:rsidR="003F2EE1">
        <w:rPr>
          <w:rFonts w:ascii="Arial" w:eastAsia="等线" w:hAnsi="Arial" w:cs="Arial" w:hint="eastAsia"/>
          <w:sz w:val="20"/>
          <w:szCs w:val="21"/>
          <w:lang w:val="en-GB"/>
        </w:rPr>
        <w:t xml:space="preserve">which LCHs can be multiplexed and how much data from each LCH is multiplexed in the remaining resources. The details can be further discussed. </w:t>
      </w:r>
    </w:p>
    <w:p w14:paraId="6519B8FD" w14:textId="77777777" w:rsidR="005719CC" w:rsidRDefault="005719CC" w:rsidP="00674BCC">
      <w:pPr>
        <w:spacing w:afterLines="50" w:after="120"/>
        <w:rPr>
          <w:rFonts w:ascii="Arial" w:eastAsia="等线" w:hAnsi="Arial" w:cs="Arial"/>
          <w:sz w:val="20"/>
          <w:szCs w:val="21"/>
          <w:lang w:val="en-GB"/>
        </w:rPr>
      </w:pPr>
    </w:p>
    <w:p w14:paraId="178D7D22" w14:textId="5A1378FB" w:rsidR="00903DCC" w:rsidRPr="00574171" w:rsidRDefault="00903DCC" w:rsidP="00674BCC">
      <w:pPr>
        <w:spacing w:afterLines="50" w:after="120"/>
        <w:rPr>
          <w:rFonts w:ascii="Arial" w:eastAsia="等线" w:hAnsi="Arial" w:cs="Arial"/>
          <w:b/>
          <w:bCs/>
          <w:sz w:val="20"/>
          <w:szCs w:val="21"/>
          <w:u w:val="single"/>
          <w:lang w:val="en-GB"/>
        </w:rPr>
      </w:pPr>
      <w:r w:rsidRPr="00574171">
        <w:rPr>
          <w:rFonts w:ascii="Arial" w:eastAsia="等线" w:hAnsi="Arial" w:cs="Arial"/>
          <w:b/>
          <w:bCs/>
          <w:sz w:val="20"/>
          <w:szCs w:val="21"/>
          <w:u w:val="single"/>
          <w:lang w:val="en-GB"/>
        </w:rPr>
        <w:t>Alternative 2: Enhance LCH prioritization</w:t>
      </w:r>
      <w:r w:rsidR="00574171" w:rsidRPr="00574171">
        <w:rPr>
          <w:rFonts w:ascii="Arial" w:eastAsia="等线" w:hAnsi="Arial" w:cs="Arial" w:hint="eastAsia"/>
          <w:b/>
          <w:bCs/>
          <w:sz w:val="20"/>
          <w:szCs w:val="21"/>
          <w:u w:val="single"/>
          <w:lang w:val="en-GB"/>
        </w:rPr>
        <w:t>.</w:t>
      </w:r>
    </w:p>
    <w:p w14:paraId="08C9D847" w14:textId="6CDFD0BD" w:rsidR="00903DCC" w:rsidRDefault="00AA0F31" w:rsidP="00674BCC">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alternative 2, </w:t>
      </w:r>
      <w:r w:rsidR="00C007BD">
        <w:rPr>
          <w:rFonts w:ascii="Arial" w:eastAsia="等线" w:hAnsi="Arial" w:cs="Arial" w:hint="eastAsia"/>
          <w:sz w:val="20"/>
          <w:szCs w:val="21"/>
          <w:lang w:val="en-GB"/>
        </w:rPr>
        <w:t xml:space="preserve">the priority of the LCH having data with low remaining time will be higher in resource allocation. </w:t>
      </w:r>
      <w:r w:rsidR="00C007BD">
        <w:rPr>
          <w:rFonts w:ascii="Arial" w:eastAsia="等线" w:hAnsi="Arial" w:cs="Arial"/>
          <w:sz w:val="20"/>
          <w:szCs w:val="21"/>
          <w:lang w:val="en-GB"/>
        </w:rPr>
        <w:t>I</w:t>
      </w:r>
      <w:r w:rsidR="00C007BD">
        <w:rPr>
          <w:rFonts w:ascii="Arial" w:eastAsia="等线" w:hAnsi="Arial" w:cs="Arial" w:hint="eastAsia"/>
          <w:sz w:val="20"/>
          <w:szCs w:val="21"/>
          <w:lang w:val="en-GB"/>
        </w:rPr>
        <w:t xml:space="preserve">n this alternative, </w:t>
      </w:r>
      <w:r>
        <w:rPr>
          <w:rFonts w:ascii="Arial" w:eastAsia="等线" w:hAnsi="Arial" w:cs="Arial" w:hint="eastAsia"/>
          <w:sz w:val="20"/>
          <w:szCs w:val="21"/>
          <w:lang w:val="en-GB"/>
        </w:rPr>
        <w:t xml:space="preserve">it should be studied how to prioritize the LCH(s) having data with low remaining time. </w:t>
      </w:r>
      <w:r>
        <w:rPr>
          <w:rFonts w:ascii="Arial" w:eastAsia="等线" w:hAnsi="Arial" w:cs="Arial"/>
          <w:sz w:val="20"/>
          <w:szCs w:val="21"/>
          <w:lang w:val="en-GB"/>
        </w:rPr>
        <w:t>S</w:t>
      </w:r>
      <w:r>
        <w:rPr>
          <w:rFonts w:ascii="Arial" w:eastAsia="等线" w:hAnsi="Arial" w:cs="Arial" w:hint="eastAsia"/>
          <w:sz w:val="20"/>
          <w:szCs w:val="21"/>
          <w:lang w:val="en-GB"/>
        </w:rPr>
        <w:t xml:space="preserve">ome </w:t>
      </w:r>
      <w:r w:rsidR="00E265F7">
        <w:rPr>
          <w:rFonts w:ascii="Arial" w:eastAsia="等线" w:hAnsi="Arial" w:cs="Arial"/>
          <w:sz w:val="20"/>
          <w:szCs w:val="21"/>
          <w:lang w:val="en-GB"/>
        </w:rPr>
        <w:t>initial</w:t>
      </w:r>
      <w:r w:rsidR="00E265F7">
        <w:rPr>
          <w:rFonts w:ascii="Arial" w:eastAsia="等线" w:hAnsi="Arial" w:cs="Arial" w:hint="eastAsia"/>
          <w:sz w:val="20"/>
          <w:szCs w:val="21"/>
          <w:lang w:val="en-GB"/>
        </w:rPr>
        <w:t xml:space="preserve"> </w:t>
      </w:r>
      <w:r>
        <w:rPr>
          <w:rFonts w:ascii="Arial" w:eastAsia="等线" w:hAnsi="Arial" w:cs="Arial" w:hint="eastAsia"/>
          <w:sz w:val="20"/>
          <w:szCs w:val="21"/>
          <w:lang w:val="en-GB"/>
        </w:rPr>
        <w:t xml:space="preserve">options can be considered: </w:t>
      </w:r>
    </w:p>
    <w:p w14:paraId="267A1489" w14:textId="788154AE" w:rsidR="00AA0F31" w:rsidRPr="00E265F7" w:rsidRDefault="00AA0F31" w:rsidP="00E265F7">
      <w:pPr>
        <w:pStyle w:val="aff"/>
        <w:numPr>
          <w:ilvl w:val="0"/>
          <w:numId w:val="58"/>
        </w:numPr>
        <w:spacing w:afterLines="50" w:after="120"/>
        <w:ind w:firstLineChars="0"/>
        <w:rPr>
          <w:rFonts w:ascii="Arial" w:eastAsia="等线" w:hAnsi="Arial" w:cs="Arial"/>
          <w:sz w:val="20"/>
          <w:szCs w:val="21"/>
          <w:lang w:val="en-GB"/>
        </w:rPr>
      </w:pPr>
      <w:r w:rsidRPr="00E265F7">
        <w:rPr>
          <w:rFonts w:ascii="Arial" w:eastAsia="等线" w:hAnsi="Arial" w:cs="Arial"/>
          <w:sz w:val="20"/>
          <w:szCs w:val="21"/>
          <w:lang w:val="en-GB"/>
        </w:rPr>
        <w:t>O</w:t>
      </w:r>
      <w:r w:rsidRPr="00E265F7">
        <w:rPr>
          <w:rFonts w:ascii="Arial" w:eastAsia="等线" w:hAnsi="Arial" w:cs="Arial" w:hint="eastAsia"/>
          <w:sz w:val="20"/>
          <w:szCs w:val="21"/>
          <w:lang w:val="en-GB"/>
        </w:rPr>
        <w:t xml:space="preserve">ption A: the </w:t>
      </w:r>
      <w:r w:rsidR="00E265F7" w:rsidRPr="00E265F7">
        <w:rPr>
          <w:rFonts w:ascii="Arial" w:eastAsia="等线" w:hAnsi="Arial" w:cs="Arial" w:hint="eastAsia"/>
          <w:sz w:val="20"/>
          <w:szCs w:val="21"/>
          <w:lang w:val="en-GB"/>
        </w:rPr>
        <w:t xml:space="preserve">LCHs having data with low remaining time have the same highest temporary priority. </w:t>
      </w:r>
    </w:p>
    <w:p w14:paraId="21EE5EAE" w14:textId="4B3D0A8C" w:rsidR="00E265F7" w:rsidRPr="00E265F7" w:rsidRDefault="00E265F7" w:rsidP="00E265F7">
      <w:pPr>
        <w:pStyle w:val="aff"/>
        <w:numPr>
          <w:ilvl w:val="0"/>
          <w:numId w:val="58"/>
        </w:numPr>
        <w:spacing w:afterLines="50" w:after="120"/>
        <w:ind w:firstLineChars="0"/>
        <w:rPr>
          <w:rFonts w:ascii="Arial" w:eastAsia="等线" w:hAnsi="Arial" w:cs="Arial"/>
          <w:sz w:val="20"/>
          <w:szCs w:val="21"/>
          <w:lang w:val="en-GB"/>
        </w:rPr>
      </w:pPr>
      <w:r w:rsidRPr="00E265F7">
        <w:rPr>
          <w:rFonts w:ascii="Arial" w:eastAsia="等线" w:hAnsi="Arial" w:cs="Arial" w:hint="eastAsia"/>
          <w:sz w:val="20"/>
          <w:szCs w:val="21"/>
          <w:lang w:val="en-GB"/>
        </w:rPr>
        <w:t xml:space="preserve">Option B: the LCHs having data with low remaining time are ordered based on their LCH priority. </w:t>
      </w:r>
    </w:p>
    <w:p w14:paraId="136F7744" w14:textId="174BF75A" w:rsidR="00E265F7" w:rsidRPr="00E265F7" w:rsidRDefault="00E265F7" w:rsidP="00E265F7">
      <w:pPr>
        <w:pStyle w:val="aff"/>
        <w:numPr>
          <w:ilvl w:val="0"/>
          <w:numId w:val="58"/>
        </w:numPr>
        <w:spacing w:afterLines="50" w:after="120"/>
        <w:ind w:firstLineChars="0"/>
        <w:rPr>
          <w:rFonts w:ascii="Arial" w:eastAsia="等线" w:hAnsi="Arial" w:cs="Arial"/>
          <w:sz w:val="20"/>
          <w:szCs w:val="21"/>
          <w:lang w:val="en-GB"/>
        </w:rPr>
      </w:pPr>
      <w:r w:rsidRPr="00E265F7">
        <w:rPr>
          <w:rFonts w:ascii="Arial" w:eastAsia="等线" w:hAnsi="Arial" w:cs="Arial" w:hint="eastAsia"/>
          <w:sz w:val="20"/>
          <w:szCs w:val="21"/>
          <w:lang w:val="en-GB"/>
        </w:rPr>
        <w:t xml:space="preserve">Option C: the LCH having data with lowest remaining time has the highest temporary priority. </w:t>
      </w:r>
    </w:p>
    <w:p w14:paraId="27DDE460" w14:textId="5040F01F" w:rsidR="00E265F7" w:rsidRPr="00E265F7" w:rsidRDefault="00E265F7" w:rsidP="00E265F7">
      <w:pPr>
        <w:pStyle w:val="aff"/>
        <w:numPr>
          <w:ilvl w:val="0"/>
          <w:numId w:val="58"/>
        </w:numPr>
        <w:spacing w:afterLines="50" w:after="120"/>
        <w:ind w:firstLineChars="0"/>
        <w:rPr>
          <w:rFonts w:ascii="Arial" w:eastAsia="等线" w:hAnsi="Arial" w:cs="Arial"/>
          <w:sz w:val="20"/>
          <w:szCs w:val="21"/>
          <w:lang w:val="en-GB"/>
        </w:rPr>
      </w:pPr>
      <w:r w:rsidRPr="00E265F7">
        <w:rPr>
          <w:rFonts w:ascii="Arial" w:eastAsia="等线" w:hAnsi="Arial" w:cs="Arial" w:hint="eastAsia"/>
          <w:sz w:val="20"/>
          <w:szCs w:val="21"/>
          <w:lang w:val="en-GB"/>
        </w:rPr>
        <w:t xml:space="preserve">Option D: the remaining time of the LCH and the LCH priority are weighted to derive the temporary priority of the LCH. </w:t>
      </w:r>
    </w:p>
    <w:p w14:paraId="7E7C6411" w14:textId="76848910" w:rsidR="00903DCC" w:rsidRDefault="00E265F7" w:rsidP="00674BCC">
      <w:pPr>
        <w:spacing w:afterLines="50" w:after="120"/>
        <w:rPr>
          <w:rFonts w:ascii="Arial" w:eastAsia="等线" w:hAnsi="Arial" w:cs="Arial"/>
          <w:sz w:val="20"/>
          <w:szCs w:val="21"/>
          <w:lang w:val="en-GB"/>
        </w:rPr>
      </w:pPr>
      <w:r>
        <w:rPr>
          <w:rFonts w:ascii="Arial" w:eastAsia="等线" w:hAnsi="Arial" w:cs="Arial"/>
          <w:sz w:val="20"/>
          <w:szCs w:val="21"/>
          <w:lang w:val="en-GB"/>
        </w:rPr>
        <w:t>C</w:t>
      </w:r>
      <w:r>
        <w:rPr>
          <w:rFonts w:ascii="Arial" w:eastAsia="等线" w:hAnsi="Arial" w:cs="Arial" w:hint="eastAsia"/>
          <w:sz w:val="20"/>
          <w:szCs w:val="21"/>
          <w:lang w:val="en-GB"/>
        </w:rPr>
        <w:t xml:space="preserve">urrently, since it is in the study phase, we have no strong </w:t>
      </w:r>
      <w:r>
        <w:rPr>
          <w:rFonts w:ascii="Arial" w:eastAsia="等线" w:hAnsi="Arial" w:cs="Arial"/>
          <w:sz w:val="20"/>
          <w:szCs w:val="21"/>
          <w:lang w:val="en-GB"/>
        </w:rPr>
        <w:t>opinions</w:t>
      </w:r>
      <w:r>
        <w:rPr>
          <w:rFonts w:ascii="Arial" w:eastAsia="等线" w:hAnsi="Arial" w:cs="Arial" w:hint="eastAsia"/>
          <w:sz w:val="20"/>
          <w:szCs w:val="21"/>
          <w:lang w:val="en-GB"/>
        </w:rPr>
        <w:t xml:space="preserve"> on these options. We think that RAN2 can further discuss these options for alternative 2. </w:t>
      </w:r>
    </w:p>
    <w:p w14:paraId="537492DD" w14:textId="51D4839F" w:rsidR="00E265F7" w:rsidRDefault="00E265F7" w:rsidP="00E265F7">
      <w:pPr>
        <w:spacing w:afterLines="50" w:after="120"/>
        <w:rPr>
          <w:rFonts w:ascii="Arial" w:eastAsia="等线" w:hAnsi="Arial" w:cs="Arial"/>
          <w:b/>
          <w:bCs/>
          <w:sz w:val="20"/>
          <w:szCs w:val="21"/>
          <w:lang w:val="en-GB"/>
        </w:rPr>
      </w:pPr>
      <w:r w:rsidRPr="00454694">
        <w:rPr>
          <w:rFonts w:ascii="Arial" w:eastAsia="等线" w:hAnsi="Arial" w:cs="Arial" w:hint="eastAsia"/>
          <w:b/>
          <w:bCs/>
          <w:sz w:val="20"/>
          <w:szCs w:val="21"/>
          <w:lang w:val="en-GB"/>
        </w:rPr>
        <w:t xml:space="preserve">Proposal </w:t>
      </w:r>
      <w:r>
        <w:rPr>
          <w:rFonts w:ascii="Arial" w:eastAsia="等线" w:hAnsi="Arial" w:cs="Arial" w:hint="eastAsia"/>
          <w:b/>
          <w:bCs/>
          <w:sz w:val="20"/>
          <w:szCs w:val="21"/>
          <w:lang w:val="en-GB"/>
        </w:rPr>
        <w:t>4</w:t>
      </w:r>
      <w:r w:rsidRPr="00454694">
        <w:rPr>
          <w:rFonts w:ascii="Arial" w:eastAsia="等线" w:hAnsi="Arial" w:cs="Arial" w:hint="eastAsia"/>
          <w:b/>
          <w:bCs/>
          <w:sz w:val="20"/>
          <w:szCs w:val="21"/>
          <w:lang w:val="en-GB"/>
        </w:rPr>
        <w:t xml:space="preserve">: </w:t>
      </w:r>
      <w:r w:rsidR="00E5705F">
        <w:rPr>
          <w:rFonts w:ascii="Arial" w:eastAsia="等线" w:hAnsi="Arial" w:cs="Arial"/>
          <w:b/>
          <w:bCs/>
          <w:sz w:val="20"/>
          <w:szCs w:val="21"/>
          <w:lang w:val="en-GB"/>
        </w:rPr>
        <w:t xml:space="preserve">If LCH prioritization is enhanced, </w:t>
      </w:r>
      <w:r>
        <w:rPr>
          <w:rFonts w:ascii="Arial" w:eastAsia="等线" w:hAnsi="Arial" w:cs="Arial" w:hint="eastAsia"/>
          <w:b/>
          <w:bCs/>
          <w:sz w:val="20"/>
          <w:szCs w:val="21"/>
          <w:lang w:val="en-GB"/>
        </w:rPr>
        <w:t>RAN2 discusses the following options:</w:t>
      </w:r>
    </w:p>
    <w:p w14:paraId="0DED333C" w14:textId="77777777" w:rsidR="00E265F7" w:rsidRPr="00E265F7" w:rsidRDefault="00E265F7" w:rsidP="00E265F7">
      <w:pPr>
        <w:pStyle w:val="aff"/>
        <w:numPr>
          <w:ilvl w:val="0"/>
          <w:numId w:val="58"/>
        </w:numPr>
        <w:spacing w:afterLines="50" w:after="120"/>
        <w:ind w:firstLineChars="0"/>
        <w:rPr>
          <w:rFonts w:ascii="Arial" w:eastAsia="等线" w:hAnsi="Arial" w:cs="Arial"/>
          <w:b/>
          <w:bCs/>
          <w:sz w:val="20"/>
          <w:szCs w:val="21"/>
          <w:lang w:val="en-GB"/>
        </w:rPr>
      </w:pPr>
      <w:r w:rsidRPr="00E265F7">
        <w:rPr>
          <w:rFonts w:ascii="Arial" w:eastAsia="等线" w:hAnsi="Arial" w:cs="Arial"/>
          <w:b/>
          <w:bCs/>
          <w:sz w:val="20"/>
          <w:szCs w:val="21"/>
          <w:lang w:val="en-GB"/>
        </w:rPr>
        <w:t>O</w:t>
      </w:r>
      <w:r w:rsidRPr="00E265F7">
        <w:rPr>
          <w:rFonts w:ascii="Arial" w:eastAsia="等线" w:hAnsi="Arial" w:cs="Arial" w:hint="eastAsia"/>
          <w:b/>
          <w:bCs/>
          <w:sz w:val="20"/>
          <w:szCs w:val="21"/>
          <w:lang w:val="en-GB"/>
        </w:rPr>
        <w:t xml:space="preserve">ption A: the LCHs having data with low remaining time have the same highest temporary priority. </w:t>
      </w:r>
    </w:p>
    <w:p w14:paraId="5FD3302E" w14:textId="77777777" w:rsidR="00E265F7" w:rsidRPr="00E265F7" w:rsidRDefault="00E265F7" w:rsidP="00E265F7">
      <w:pPr>
        <w:pStyle w:val="aff"/>
        <w:numPr>
          <w:ilvl w:val="0"/>
          <w:numId w:val="58"/>
        </w:numPr>
        <w:spacing w:afterLines="50" w:after="120"/>
        <w:ind w:firstLineChars="0"/>
        <w:rPr>
          <w:rFonts w:ascii="Arial" w:eastAsia="等线" w:hAnsi="Arial" w:cs="Arial"/>
          <w:b/>
          <w:bCs/>
          <w:sz w:val="20"/>
          <w:szCs w:val="21"/>
          <w:lang w:val="en-GB"/>
        </w:rPr>
      </w:pPr>
      <w:r w:rsidRPr="00E265F7">
        <w:rPr>
          <w:rFonts w:ascii="Arial" w:eastAsia="等线" w:hAnsi="Arial" w:cs="Arial" w:hint="eastAsia"/>
          <w:b/>
          <w:bCs/>
          <w:sz w:val="20"/>
          <w:szCs w:val="21"/>
          <w:lang w:val="en-GB"/>
        </w:rPr>
        <w:t xml:space="preserve">Option B: the LCHs having data with low remaining time are ordered based on their LCH priority. </w:t>
      </w:r>
    </w:p>
    <w:p w14:paraId="43EC3512" w14:textId="77777777" w:rsidR="00E265F7" w:rsidRPr="00E265F7" w:rsidRDefault="00E265F7" w:rsidP="00E265F7">
      <w:pPr>
        <w:pStyle w:val="aff"/>
        <w:numPr>
          <w:ilvl w:val="0"/>
          <w:numId w:val="58"/>
        </w:numPr>
        <w:spacing w:afterLines="50" w:after="120"/>
        <w:ind w:firstLineChars="0"/>
        <w:rPr>
          <w:rFonts w:ascii="Arial" w:eastAsia="等线" w:hAnsi="Arial" w:cs="Arial"/>
          <w:b/>
          <w:bCs/>
          <w:sz w:val="20"/>
          <w:szCs w:val="21"/>
          <w:lang w:val="en-GB"/>
        </w:rPr>
      </w:pPr>
      <w:r w:rsidRPr="00E265F7">
        <w:rPr>
          <w:rFonts w:ascii="Arial" w:eastAsia="等线" w:hAnsi="Arial" w:cs="Arial" w:hint="eastAsia"/>
          <w:b/>
          <w:bCs/>
          <w:sz w:val="20"/>
          <w:szCs w:val="21"/>
          <w:lang w:val="en-GB"/>
        </w:rPr>
        <w:t xml:space="preserve">Option C: the LCH having data with lowest remaining time has the highest temporary priority. </w:t>
      </w:r>
    </w:p>
    <w:p w14:paraId="57BCBDA4" w14:textId="77777777" w:rsidR="00E265F7" w:rsidRPr="00E265F7" w:rsidRDefault="00E265F7" w:rsidP="00E265F7">
      <w:pPr>
        <w:pStyle w:val="aff"/>
        <w:numPr>
          <w:ilvl w:val="0"/>
          <w:numId w:val="58"/>
        </w:numPr>
        <w:spacing w:afterLines="50" w:after="120"/>
        <w:ind w:firstLineChars="0"/>
        <w:rPr>
          <w:rFonts w:ascii="Arial" w:eastAsia="等线" w:hAnsi="Arial" w:cs="Arial"/>
          <w:b/>
          <w:bCs/>
          <w:sz w:val="20"/>
          <w:szCs w:val="21"/>
          <w:lang w:val="en-GB"/>
        </w:rPr>
      </w:pPr>
      <w:r w:rsidRPr="00E265F7">
        <w:rPr>
          <w:rFonts w:ascii="Arial" w:eastAsia="等线" w:hAnsi="Arial" w:cs="Arial" w:hint="eastAsia"/>
          <w:b/>
          <w:bCs/>
          <w:sz w:val="20"/>
          <w:szCs w:val="21"/>
          <w:lang w:val="en-GB"/>
        </w:rPr>
        <w:t xml:space="preserve">Option D: the remaining time of the LCH and the LCH priority are weighted to derive the temporary priority of the LCH. </w:t>
      </w:r>
    </w:p>
    <w:p w14:paraId="189E89AF" w14:textId="77777777" w:rsidR="00E265F7" w:rsidRDefault="00E265F7" w:rsidP="00E265F7">
      <w:pPr>
        <w:spacing w:afterLines="50" w:after="120"/>
        <w:rPr>
          <w:rFonts w:ascii="Arial" w:eastAsia="等线" w:hAnsi="Arial" w:cs="Arial"/>
          <w:sz w:val="20"/>
          <w:szCs w:val="21"/>
          <w:lang w:val="en-GB"/>
        </w:rPr>
      </w:pP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40EB3A21" w:rsidR="005920C3" w:rsidRDefault="006D60DF" w:rsidP="003300B2">
      <w:pPr>
        <w:spacing w:afterLines="50" w:after="120"/>
        <w:rPr>
          <w:rFonts w:ascii="Arial" w:eastAsia="宋体" w:hAnsi="Arial" w:cs="Arial"/>
        </w:rPr>
      </w:pPr>
      <w:bookmarkStart w:id="9"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E361EA">
        <w:rPr>
          <w:rFonts w:ascii="Arial" w:eastAsia="宋体" w:hAnsi="Arial" w:cs="Arial"/>
        </w:rPr>
        <w:t xml:space="preserve"> </w:t>
      </w:r>
      <w:r w:rsidR="0080720A">
        <w:rPr>
          <w:rFonts w:ascii="Arial" w:eastAsia="宋体" w:hAnsi="Arial" w:cs="Arial" w:hint="eastAsia"/>
        </w:rPr>
        <w:t>the</w:t>
      </w:r>
      <w:r w:rsidR="00E265F7">
        <w:rPr>
          <w:rFonts w:ascii="Arial" w:eastAsia="宋体" w:hAnsi="Arial" w:cs="Arial" w:hint="eastAsia"/>
        </w:rPr>
        <w:t xml:space="preserve"> alternatives for the delay-aware LCP enhancement</w:t>
      </w:r>
      <w:r w:rsidR="00393280">
        <w:rPr>
          <w:rFonts w:ascii="Arial" w:eastAsia="宋体" w:hAnsi="Arial" w:cs="Arial"/>
          <w:lang w:val="x-none"/>
        </w:rPr>
        <w:t xml:space="preserve">. </w:t>
      </w:r>
      <w:r w:rsidR="00DB7F52" w:rsidRPr="00EC6ACD">
        <w:rPr>
          <w:rFonts w:ascii="Arial" w:eastAsia="宋体" w:hAnsi="Arial" w:cs="Arial"/>
        </w:rPr>
        <w:t>We have the following proposals</w:t>
      </w:r>
      <w:r w:rsidR="008C5C53" w:rsidRPr="00EC6ACD">
        <w:rPr>
          <w:rFonts w:ascii="Arial" w:eastAsia="宋体" w:hAnsi="Arial" w:cs="Arial"/>
        </w:rPr>
        <w:t xml:space="preserve">: </w:t>
      </w:r>
    </w:p>
    <w:p w14:paraId="7E8D91A1" w14:textId="77777777" w:rsidR="00C007BD" w:rsidRDefault="00C007BD" w:rsidP="00E265F7">
      <w:pPr>
        <w:spacing w:afterLines="50" w:after="120"/>
        <w:rPr>
          <w:rFonts w:ascii="Arial" w:eastAsia="宋体" w:hAnsi="Arial" w:cs="Arial"/>
          <w:b/>
          <w:bCs/>
          <w:sz w:val="20"/>
          <w:szCs w:val="20"/>
          <w:lang w:val="en-GB"/>
        </w:rPr>
      </w:pPr>
      <w:r w:rsidRPr="00F94599">
        <w:rPr>
          <w:rFonts w:ascii="Arial" w:eastAsia="宋体" w:hAnsi="Arial" w:cs="Arial" w:hint="eastAsia"/>
          <w:b/>
          <w:bCs/>
          <w:sz w:val="20"/>
          <w:szCs w:val="20"/>
          <w:lang w:val="en-GB"/>
        </w:rPr>
        <w:t xml:space="preserve">Proposal 1: </w:t>
      </w:r>
      <w:r>
        <w:rPr>
          <w:rFonts w:ascii="Arial" w:eastAsia="宋体" w:hAnsi="Arial" w:cs="Arial" w:hint="eastAsia"/>
          <w:b/>
          <w:bCs/>
          <w:sz w:val="20"/>
          <w:szCs w:val="20"/>
          <w:lang w:val="en-GB"/>
        </w:rPr>
        <w:t>A</w:t>
      </w:r>
      <w:r w:rsidRPr="00F94599">
        <w:rPr>
          <w:rFonts w:ascii="Arial" w:eastAsia="宋体" w:hAnsi="Arial" w:cs="Arial" w:hint="eastAsia"/>
          <w:b/>
          <w:bCs/>
          <w:sz w:val="20"/>
          <w:szCs w:val="20"/>
          <w:lang w:val="en-GB"/>
        </w:rPr>
        <w:t>n LCH is configured with whether to apply the LCP enhancement</w:t>
      </w:r>
      <w:r>
        <w:rPr>
          <w:rFonts w:ascii="Arial" w:eastAsia="宋体" w:hAnsi="Arial" w:cs="Arial" w:hint="eastAsia"/>
          <w:b/>
          <w:bCs/>
          <w:sz w:val="20"/>
          <w:szCs w:val="20"/>
          <w:lang w:val="en-GB"/>
        </w:rPr>
        <w:t xml:space="preserve"> by the network</w:t>
      </w:r>
      <w:r w:rsidRPr="00F94599">
        <w:rPr>
          <w:rFonts w:ascii="Arial" w:eastAsia="宋体" w:hAnsi="Arial" w:cs="Arial" w:hint="eastAsia"/>
          <w:b/>
          <w:bCs/>
          <w:sz w:val="20"/>
          <w:szCs w:val="20"/>
          <w:lang w:val="en-GB"/>
        </w:rPr>
        <w:t xml:space="preserve">. </w:t>
      </w:r>
    </w:p>
    <w:p w14:paraId="29FC2DB0" w14:textId="2102AC02" w:rsidR="00E265F7" w:rsidRPr="00454694" w:rsidRDefault="00E265F7" w:rsidP="00E265F7">
      <w:pPr>
        <w:spacing w:afterLines="50" w:after="120"/>
        <w:rPr>
          <w:rFonts w:ascii="Arial" w:eastAsia="等线" w:hAnsi="Arial" w:cs="Arial"/>
          <w:b/>
          <w:bCs/>
          <w:sz w:val="20"/>
          <w:szCs w:val="21"/>
          <w:lang w:val="en-GB"/>
        </w:rPr>
      </w:pPr>
      <w:r w:rsidRPr="00454694">
        <w:rPr>
          <w:rFonts w:ascii="Arial" w:eastAsia="等线" w:hAnsi="Arial" w:cs="Arial" w:hint="eastAsia"/>
          <w:b/>
          <w:bCs/>
          <w:sz w:val="20"/>
          <w:szCs w:val="21"/>
          <w:lang w:val="en-GB"/>
        </w:rPr>
        <w:t xml:space="preserve">Proposal </w:t>
      </w:r>
      <w:r>
        <w:rPr>
          <w:rFonts w:ascii="Arial" w:eastAsia="等线" w:hAnsi="Arial" w:cs="Arial" w:hint="eastAsia"/>
          <w:b/>
          <w:bCs/>
          <w:sz w:val="20"/>
          <w:szCs w:val="21"/>
          <w:lang w:val="en-GB"/>
        </w:rPr>
        <w:t>2</w:t>
      </w:r>
      <w:r w:rsidRPr="00454694">
        <w:rPr>
          <w:rFonts w:ascii="Arial" w:eastAsia="等线" w:hAnsi="Arial" w:cs="Arial" w:hint="eastAsia"/>
          <w:b/>
          <w:bCs/>
          <w:sz w:val="20"/>
          <w:szCs w:val="21"/>
          <w:lang w:val="en-GB"/>
        </w:rPr>
        <w:t xml:space="preserve">: If LCP restrictions/LCH selection is enhanced, the LCH(s) having data with the low remaining time </w:t>
      </w:r>
      <w:r>
        <w:rPr>
          <w:rFonts w:ascii="Arial" w:eastAsia="等线" w:hAnsi="Arial" w:cs="Arial" w:hint="eastAsia"/>
          <w:b/>
          <w:bCs/>
          <w:sz w:val="20"/>
          <w:szCs w:val="21"/>
          <w:lang w:val="en-GB"/>
        </w:rPr>
        <w:t xml:space="preserve">is </w:t>
      </w:r>
      <w:r w:rsidRPr="00454694">
        <w:rPr>
          <w:rFonts w:ascii="Arial" w:eastAsia="等线" w:hAnsi="Arial" w:cs="Arial" w:hint="eastAsia"/>
          <w:b/>
          <w:bCs/>
          <w:sz w:val="20"/>
          <w:szCs w:val="21"/>
          <w:lang w:val="en-GB"/>
        </w:rPr>
        <w:t>selected.</w:t>
      </w:r>
    </w:p>
    <w:p w14:paraId="7550D0C2" w14:textId="2A3C2BB5" w:rsidR="00C007BD" w:rsidRPr="00454694" w:rsidRDefault="00C007BD" w:rsidP="00C007BD">
      <w:pPr>
        <w:spacing w:afterLines="50" w:after="120"/>
        <w:rPr>
          <w:rFonts w:ascii="Arial" w:eastAsia="等线" w:hAnsi="Arial" w:cs="Arial"/>
          <w:b/>
          <w:bCs/>
          <w:sz w:val="20"/>
          <w:szCs w:val="21"/>
          <w:lang w:val="en-GB"/>
        </w:rPr>
      </w:pPr>
      <w:r w:rsidRPr="00454694">
        <w:rPr>
          <w:rFonts w:ascii="Arial" w:eastAsia="等线" w:hAnsi="Arial" w:cs="Arial" w:hint="eastAsia"/>
          <w:b/>
          <w:bCs/>
          <w:sz w:val="20"/>
          <w:szCs w:val="21"/>
          <w:lang w:val="en-GB"/>
        </w:rPr>
        <w:lastRenderedPageBreak/>
        <w:t xml:space="preserve">Proposal </w:t>
      </w:r>
      <w:r>
        <w:rPr>
          <w:rFonts w:ascii="Arial" w:eastAsia="等线" w:hAnsi="Arial" w:cs="Arial" w:hint="eastAsia"/>
          <w:b/>
          <w:bCs/>
          <w:sz w:val="20"/>
          <w:szCs w:val="21"/>
          <w:lang w:val="en-GB"/>
        </w:rPr>
        <w:t>3</w:t>
      </w:r>
      <w:r w:rsidRPr="00454694">
        <w:rPr>
          <w:rFonts w:ascii="Arial" w:eastAsia="等线" w:hAnsi="Arial" w:cs="Arial" w:hint="eastAsia"/>
          <w:b/>
          <w:bCs/>
          <w:sz w:val="20"/>
          <w:szCs w:val="21"/>
          <w:lang w:val="en-GB"/>
        </w:rPr>
        <w:t xml:space="preserve">: If LCP restrictions/LCH selection is enhanced, </w:t>
      </w:r>
      <w:r>
        <w:rPr>
          <w:rFonts w:ascii="Arial" w:eastAsia="等线" w:hAnsi="Arial" w:cs="Arial" w:hint="eastAsia"/>
          <w:b/>
          <w:bCs/>
          <w:sz w:val="20"/>
          <w:szCs w:val="21"/>
          <w:lang w:val="en-GB"/>
        </w:rPr>
        <w:t>the dedicated uplink grants are considered in the delay-aware LCP enhancement</w:t>
      </w:r>
      <w:r w:rsidRPr="00454694">
        <w:rPr>
          <w:rFonts w:ascii="Arial" w:eastAsia="等线" w:hAnsi="Arial" w:cs="Arial" w:hint="eastAsia"/>
          <w:b/>
          <w:bCs/>
          <w:sz w:val="20"/>
          <w:szCs w:val="21"/>
          <w:lang w:val="en-GB"/>
        </w:rPr>
        <w:t>.</w:t>
      </w:r>
    </w:p>
    <w:p w14:paraId="106D588B" w14:textId="6CD12101" w:rsidR="00E265F7" w:rsidRDefault="00E265F7" w:rsidP="00E265F7">
      <w:pPr>
        <w:spacing w:afterLines="50" w:after="120"/>
        <w:rPr>
          <w:rFonts w:ascii="Arial" w:eastAsia="等线" w:hAnsi="Arial" w:cs="Arial"/>
          <w:b/>
          <w:bCs/>
          <w:sz w:val="20"/>
          <w:szCs w:val="21"/>
          <w:lang w:val="en-GB"/>
        </w:rPr>
      </w:pPr>
      <w:r w:rsidRPr="00454694">
        <w:rPr>
          <w:rFonts w:ascii="Arial" w:eastAsia="等线" w:hAnsi="Arial" w:cs="Arial" w:hint="eastAsia"/>
          <w:b/>
          <w:bCs/>
          <w:sz w:val="20"/>
          <w:szCs w:val="21"/>
          <w:lang w:val="en-GB"/>
        </w:rPr>
        <w:t xml:space="preserve">Proposal </w:t>
      </w:r>
      <w:r>
        <w:rPr>
          <w:rFonts w:ascii="Arial" w:eastAsia="等线" w:hAnsi="Arial" w:cs="Arial" w:hint="eastAsia"/>
          <w:b/>
          <w:bCs/>
          <w:sz w:val="20"/>
          <w:szCs w:val="21"/>
          <w:lang w:val="en-GB"/>
        </w:rPr>
        <w:t>4</w:t>
      </w:r>
      <w:r w:rsidRPr="00454694">
        <w:rPr>
          <w:rFonts w:ascii="Arial" w:eastAsia="等线" w:hAnsi="Arial" w:cs="Arial" w:hint="eastAsia"/>
          <w:b/>
          <w:bCs/>
          <w:sz w:val="20"/>
          <w:szCs w:val="21"/>
          <w:lang w:val="en-GB"/>
        </w:rPr>
        <w:t xml:space="preserve">: </w:t>
      </w:r>
      <w:r w:rsidR="00E5705F">
        <w:rPr>
          <w:rFonts w:ascii="Arial" w:eastAsia="等线" w:hAnsi="Arial" w:cs="Arial"/>
          <w:b/>
          <w:bCs/>
          <w:sz w:val="20"/>
          <w:szCs w:val="21"/>
          <w:lang w:val="en-GB"/>
        </w:rPr>
        <w:t xml:space="preserve">If LCH prioritization is enhanced, </w:t>
      </w:r>
      <w:r>
        <w:rPr>
          <w:rFonts w:ascii="Arial" w:eastAsia="等线" w:hAnsi="Arial" w:cs="Arial" w:hint="eastAsia"/>
          <w:b/>
          <w:bCs/>
          <w:sz w:val="20"/>
          <w:szCs w:val="21"/>
          <w:lang w:val="en-GB"/>
        </w:rPr>
        <w:t>RAN2 discusses the following options:</w:t>
      </w:r>
    </w:p>
    <w:p w14:paraId="4DEA9972" w14:textId="77777777" w:rsidR="00E265F7" w:rsidRPr="00E265F7" w:rsidRDefault="00E265F7" w:rsidP="00E265F7">
      <w:pPr>
        <w:pStyle w:val="aff"/>
        <w:numPr>
          <w:ilvl w:val="0"/>
          <w:numId w:val="58"/>
        </w:numPr>
        <w:spacing w:afterLines="50" w:after="120"/>
        <w:ind w:firstLineChars="0"/>
        <w:rPr>
          <w:rFonts w:ascii="Arial" w:eastAsia="等线" w:hAnsi="Arial" w:cs="Arial"/>
          <w:b/>
          <w:bCs/>
          <w:sz w:val="20"/>
          <w:szCs w:val="21"/>
          <w:lang w:val="en-GB"/>
        </w:rPr>
      </w:pPr>
      <w:r w:rsidRPr="00E265F7">
        <w:rPr>
          <w:rFonts w:ascii="Arial" w:eastAsia="等线" w:hAnsi="Arial" w:cs="Arial"/>
          <w:b/>
          <w:bCs/>
          <w:sz w:val="20"/>
          <w:szCs w:val="21"/>
          <w:lang w:val="en-GB"/>
        </w:rPr>
        <w:t>O</w:t>
      </w:r>
      <w:r w:rsidRPr="00E265F7">
        <w:rPr>
          <w:rFonts w:ascii="Arial" w:eastAsia="等线" w:hAnsi="Arial" w:cs="Arial" w:hint="eastAsia"/>
          <w:b/>
          <w:bCs/>
          <w:sz w:val="20"/>
          <w:szCs w:val="21"/>
          <w:lang w:val="en-GB"/>
        </w:rPr>
        <w:t xml:space="preserve">ption A: the LCHs having data with low remaining time have the same highest temporary priority. </w:t>
      </w:r>
    </w:p>
    <w:p w14:paraId="3C0D9929" w14:textId="77777777" w:rsidR="00E265F7" w:rsidRPr="00E265F7" w:rsidRDefault="00E265F7" w:rsidP="00E265F7">
      <w:pPr>
        <w:pStyle w:val="aff"/>
        <w:numPr>
          <w:ilvl w:val="0"/>
          <w:numId w:val="58"/>
        </w:numPr>
        <w:spacing w:afterLines="50" w:after="120"/>
        <w:ind w:firstLineChars="0"/>
        <w:rPr>
          <w:rFonts w:ascii="Arial" w:eastAsia="等线" w:hAnsi="Arial" w:cs="Arial"/>
          <w:b/>
          <w:bCs/>
          <w:sz w:val="20"/>
          <w:szCs w:val="21"/>
          <w:lang w:val="en-GB"/>
        </w:rPr>
      </w:pPr>
      <w:r w:rsidRPr="00E265F7">
        <w:rPr>
          <w:rFonts w:ascii="Arial" w:eastAsia="等线" w:hAnsi="Arial" w:cs="Arial" w:hint="eastAsia"/>
          <w:b/>
          <w:bCs/>
          <w:sz w:val="20"/>
          <w:szCs w:val="21"/>
          <w:lang w:val="en-GB"/>
        </w:rPr>
        <w:t xml:space="preserve">Option B: the LCHs having data with low remaining time are ordered based on their LCH priority. </w:t>
      </w:r>
    </w:p>
    <w:p w14:paraId="70B97F33" w14:textId="77777777" w:rsidR="00E265F7" w:rsidRPr="00E265F7" w:rsidRDefault="00E265F7" w:rsidP="00E265F7">
      <w:pPr>
        <w:pStyle w:val="aff"/>
        <w:numPr>
          <w:ilvl w:val="0"/>
          <w:numId w:val="58"/>
        </w:numPr>
        <w:spacing w:afterLines="50" w:after="120"/>
        <w:ind w:firstLineChars="0"/>
        <w:rPr>
          <w:rFonts w:ascii="Arial" w:eastAsia="等线" w:hAnsi="Arial" w:cs="Arial"/>
          <w:b/>
          <w:bCs/>
          <w:sz w:val="20"/>
          <w:szCs w:val="21"/>
          <w:lang w:val="en-GB"/>
        </w:rPr>
      </w:pPr>
      <w:r w:rsidRPr="00E265F7">
        <w:rPr>
          <w:rFonts w:ascii="Arial" w:eastAsia="等线" w:hAnsi="Arial" w:cs="Arial" w:hint="eastAsia"/>
          <w:b/>
          <w:bCs/>
          <w:sz w:val="20"/>
          <w:szCs w:val="21"/>
          <w:lang w:val="en-GB"/>
        </w:rPr>
        <w:t xml:space="preserve">Option C: the LCH having data with lowest remaining time has the highest temporary priority. </w:t>
      </w:r>
    </w:p>
    <w:p w14:paraId="1751C868" w14:textId="77777777" w:rsidR="00E265F7" w:rsidRPr="00E265F7" w:rsidRDefault="00E265F7" w:rsidP="00E265F7">
      <w:pPr>
        <w:pStyle w:val="aff"/>
        <w:numPr>
          <w:ilvl w:val="0"/>
          <w:numId w:val="58"/>
        </w:numPr>
        <w:spacing w:afterLines="50" w:after="120"/>
        <w:ind w:firstLineChars="0"/>
        <w:rPr>
          <w:rFonts w:ascii="Arial" w:eastAsia="等线" w:hAnsi="Arial" w:cs="Arial"/>
          <w:b/>
          <w:bCs/>
          <w:sz w:val="20"/>
          <w:szCs w:val="21"/>
          <w:lang w:val="en-GB"/>
        </w:rPr>
      </w:pPr>
      <w:r w:rsidRPr="00E265F7">
        <w:rPr>
          <w:rFonts w:ascii="Arial" w:eastAsia="等线" w:hAnsi="Arial" w:cs="Arial" w:hint="eastAsia"/>
          <w:b/>
          <w:bCs/>
          <w:sz w:val="20"/>
          <w:szCs w:val="21"/>
          <w:lang w:val="en-GB"/>
        </w:rPr>
        <w:t xml:space="preserve">Option D: the remaining time of the LCH and the LCH priority are weighted to derive the temporary priority of the LCH. </w:t>
      </w:r>
    </w:p>
    <w:p w14:paraId="339C5B75" w14:textId="77777777" w:rsidR="00E265F7" w:rsidRPr="00E265F7" w:rsidRDefault="00E265F7" w:rsidP="003300B2">
      <w:pPr>
        <w:spacing w:afterLines="50" w:after="120"/>
        <w:rPr>
          <w:rFonts w:ascii="Arial" w:eastAsia="宋体" w:hAnsi="Arial" w:cs="Arial"/>
          <w:lang w:val="en-GB"/>
        </w:rPr>
      </w:pP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9"/>
    <w:p w14:paraId="2E3329DC" w14:textId="69D0D04D" w:rsidR="00CC3C22" w:rsidRDefault="0016619B" w:rsidP="00841B12">
      <w:pPr>
        <w:numPr>
          <w:ilvl w:val="0"/>
          <w:numId w:val="4"/>
        </w:numPr>
        <w:spacing w:line="360" w:lineRule="auto"/>
        <w:ind w:left="392" w:hanging="392"/>
        <w:rPr>
          <w:rFonts w:ascii="Arial" w:eastAsia="宋体" w:hAnsi="Arial" w:cs="Arial"/>
        </w:rPr>
      </w:pPr>
      <w:r w:rsidRPr="0016619B">
        <w:rPr>
          <w:rFonts w:ascii="Arial" w:eastAsia="宋体" w:hAnsi="Arial" w:cs="Arial"/>
        </w:rPr>
        <w:t>RP-240791</w:t>
      </w:r>
      <w:r>
        <w:rPr>
          <w:rFonts w:ascii="Arial" w:eastAsia="宋体" w:hAnsi="Arial" w:cs="Arial" w:hint="eastAsia"/>
        </w:rPr>
        <w:t xml:space="preserve">, </w:t>
      </w:r>
      <w:r w:rsidR="007467E7" w:rsidRPr="007467E7">
        <w:rPr>
          <w:rFonts w:ascii="Arial" w:eastAsia="宋体" w:hAnsi="Arial" w:cs="Arial"/>
        </w:rPr>
        <w:t>Revised WID on XR (</w:t>
      </w:r>
      <w:proofErr w:type="spellStart"/>
      <w:r w:rsidR="007467E7" w:rsidRPr="007467E7">
        <w:rPr>
          <w:rFonts w:ascii="Arial" w:eastAsia="宋体" w:hAnsi="Arial" w:cs="Arial"/>
        </w:rPr>
        <w:t>eXtended</w:t>
      </w:r>
      <w:proofErr w:type="spellEnd"/>
      <w:r w:rsidR="007467E7" w:rsidRPr="007467E7">
        <w:rPr>
          <w:rFonts w:ascii="Arial" w:eastAsia="宋体" w:hAnsi="Arial" w:cs="Arial"/>
        </w:rPr>
        <w:t xml:space="preserve"> Reality) for NR Phase 3</w:t>
      </w:r>
      <w:r w:rsidR="007467E7">
        <w:rPr>
          <w:rFonts w:ascii="Arial" w:eastAsia="宋体" w:hAnsi="Arial" w:cs="Arial" w:hint="eastAsia"/>
        </w:rPr>
        <w:t xml:space="preserve">, </w:t>
      </w:r>
      <w:r w:rsidR="007467E7" w:rsidRPr="007467E7">
        <w:rPr>
          <w:rFonts w:ascii="Arial" w:eastAsia="宋体" w:hAnsi="Arial" w:cs="Arial"/>
        </w:rPr>
        <w:t>Nokia (Rapporteur)</w:t>
      </w:r>
      <w:r w:rsidR="007467E7">
        <w:rPr>
          <w:rFonts w:ascii="Arial" w:eastAsia="宋体" w:hAnsi="Arial" w:cs="Arial" w:hint="eastAsia"/>
        </w:rPr>
        <w:t xml:space="preserve">, RAN#103 meeting. </w:t>
      </w:r>
    </w:p>
    <w:p w14:paraId="112067F4" w14:textId="7B5E348B" w:rsidR="005D734B" w:rsidRDefault="005D734B" w:rsidP="00841B12">
      <w:pPr>
        <w:numPr>
          <w:ilvl w:val="0"/>
          <w:numId w:val="4"/>
        </w:numPr>
        <w:spacing w:line="360" w:lineRule="auto"/>
        <w:ind w:left="392" w:hanging="392"/>
        <w:rPr>
          <w:rFonts w:ascii="Arial" w:eastAsia="宋体" w:hAnsi="Arial" w:cs="Arial"/>
        </w:rPr>
      </w:pPr>
      <w:r w:rsidRPr="005D734B">
        <w:rPr>
          <w:rFonts w:ascii="Arial" w:eastAsia="宋体" w:hAnsi="Arial" w:cs="Arial"/>
        </w:rPr>
        <w:t>R2-2403736</w:t>
      </w:r>
      <w:r>
        <w:rPr>
          <w:rFonts w:ascii="Arial" w:eastAsia="宋体" w:hAnsi="Arial" w:cs="Arial" w:hint="eastAsia"/>
        </w:rPr>
        <w:t xml:space="preserve">, </w:t>
      </w:r>
      <w:r w:rsidRPr="005D734B">
        <w:rPr>
          <w:rFonts w:ascii="Arial" w:eastAsia="宋体" w:hAnsi="Arial" w:cs="Arial"/>
        </w:rPr>
        <w:t xml:space="preserve">Report from </w:t>
      </w:r>
      <w:r>
        <w:rPr>
          <w:rFonts w:ascii="Arial" w:eastAsia="宋体" w:hAnsi="Arial" w:cs="Arial"/>
        </w:rPr>
        <w:t>sessio</w:t>
      </w:r>
      <w:r w:rsidRPr="005D734B">
        <w:rPr>
          <w:rFonts w:ascii="Arial" w:eastAsia="宋体" w:hAnsi="Arial" w:cs="Arial"/>
        </w:rPr>
        <w:t xml:space="preserve">n on R18 MBS, R18 </w:t>
      </w:r>
      <w:proofErr w:type="spellStart"/>
      <w:r w:rsidRPr="005D734B">
        <w:rPr>
          <w:rFonts w:ascii="Arial" w:eastAsia="宋体" w:hAnsi="Arial" w:cs="Arial"/>
        </w:rPr>
        <w:t>QoE</w:t>
      </w:r>
      <w:proofErr w:type="spellEnd"/>
      <w:r w:rsidRPr="005D734B">
        <w:rPr>
          <w:rFonts w:ascii="Arial" w:eastAsia="宋体" w:hAnsi="Arial" w:cs="Arial"/>
        </w:rPr>
        <w:t xml:space="preserve"> and R19 XR</w:t>
      </w:r>
      <w:r>
        <w:rPr>
          <w:rFonts w:ascii="Arial" w:eastAsia="宋体" w:hAnsi="Arial" w:cs="Arial" w:hint="eastAsia"/>
        </w:rPr>
        <w:t>,</w:t>
      </w:r>
      <w:r w:rsidRPr="005D734B">
        <w:rPr>
          <w:rFonts w:ascii="Arial" w:eastAsia="宋体" w:hAnsi="Arial" w:cs="Arial" w:hint="eastAsia"/>
        </w:rPr>
        <w:t xml:space="preserve"> </w:t>
      </w:r>
      <w:r w:rsidR="0081782A" w:rsidRPr="0081782A">
        <w:rPr>
          <w:rFonts w:ascii="Arial" w:eastAsia="宋体" w:hAnsi="Arial" w:cs="Arial"/>
        </w:rPr>
        <w:t>Session chair (Huawei)</w:t>
      </w:r>
      <w:r w:rsidR="0081782A">
        <w:rPr>
          <w:rFonts w:ascii="Arial" w:eastAsia="宋体" w:hAnsi="Arial" w:cs="Arial" w:hint="eastAsia"/>
        </w:rPr>
        <w:t xml:space="preserve">, </w:t>
      </w:r>
      <w:r>
        <w:rPr>
          <w:rFonts w:ascii="Arial" w:eastAsia="宋体" w:hAnsi="Arial" w:cs="Arial" w:hint="eastAsia"/>
        </w:rPr>
        <w:t>RAN2#125bis</w:t>
      </w:r>
      <w:r w:rsidR="0081782A">
        <w:rPr>
          <w:rFonts w:ascii="Arial" w:eastAsia="宋体" w:hAnsi="Arial" w:cs="Arial" w:hint="eastAsia"/>
        </w:rPr>
        <w:t xml:space="preserve">.  </w:t>
      </w:r>
    </w:p>
    <w:sectPr w:rsidR="005D734B" w:rsidSect="004A2F38">
      <w:footerReference w:type="default" r:id="rId11"/>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D6E73" w14:textId="77777777" w:rsidR="004A2F38" w:rsidRDefault="004A2F38">
      <w:r>
        <w:separator/>
      </w:r>
    </w:p>
  </w:endnote>
  <w:endnote w:type="continuationSeparator" w:id="0">
    <w:p w14:paraId="37C4538A" w14:textId="77777777" w:rsidR="004A2F38" w:rsidRDefault="004A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47344" w14:textId="77777777" w:rsidR="004A2F38" w:rsidRDefault="004A2F38">
      <w:r>
        <w:separator/>
      </w:r>
    </w:p>
  </w:footnote>
  <w:footnote w:type="continuationSeparator" w:id="0">
    <w:p w14:paraId="3E2D0E66" w14:textId="77777777" w:rsidR="004A2F38" w:rsidRDefault="004A2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9E4D2D"/>
    <w:multiLevelType w:val="hybridMultilevel"/>
    <w:tmpl w:val="EB583792"/>
    <w:lvl w:ilvl="0" w:tplc="011A9CA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1E2EEA"/>
    <w:multiLevelType w:val="hybridMultilevel"/>
    <w:tmpl w:val="5B6EEB74"/>
    <w:lvl w:ilvl="0" w:tplc="04090001">
      <w:start w:val="1"/>
      <w:numFmt w:val="bullet"/>
      <w:lvlText w:val=""/>
      <w:lvlJc w:val="left"/>
      <w:pPr>
        <w:ind w:left="724" w:hanging="44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12844AA"/>
    <w:multiLevelType w:val="hybridMultilevel"/>
    <w:tmpl w:val="E8022902"/>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72D1268"/>
    <w:multiLevelType w:val="hybridMultilevel"/>
    <w:tmpl w:val="88F6B158"/>
    <w:lvl w:ilvl="0" w:tplc="FFFFFFFF">
      <w:start w:val="1"/>
      <w:numFmt w:val="decimal"/>
      <w:lvlText w:val="%1&gt;"/>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D6110E"/>
    <w:multiLevelType w:val="hybridMultilevel"/>
    <w:tmpl w:val="03204F52"/>
    <w:lvl w:ilvl="0" w:tplc="5164DC86">
      <w:start w:val="1"/>
      <w:numFmt w:val="bullet"/>
      <w:lvlText w:val=""/>
      <w:lvlJc w:val="left"/>
      <w:pPr>
        <w:tabs>
          <w:tab w:val="num" w:pos="720"/>
        </w:tabs>
        <w:ind w:left="720" w:hanging="360"/>
      </w:pPr>
      <w:rPr>
        <w:rFonts w:ascii="Wingdings" w:hAnsi="Wingdings" w:hint="default"/>
      </w:rPr>
    </w:lvl>
    <w:lvl w:ilvl="1" w:tplc="967EFE80">
      <w:start w:val="1"/>
      <w:numFmt w:val="bullet"/>
      <w:lvlText w:val=""/>
      <w:lvlJc w:val="left"/>
      <w:pPr>
        <w:tabs>
          <w:tab w:val="num" w:pos="1440"/>
        </w:tabs>
        <w:ind w:left="1440" w:hanging="360"/>
      </w:pPr>
      <w:rPr>
        <w:rFonts w:ascii="Wingdings" w:hAnsi="Wingdings" w:hint="default"/>
      </w:rPr>
    </w:lvl>
    <w:lvl w:ilvl="2" w:tplc="0318267C" w:tentative="1">
      <w:start w:val="1"/>
      <w:numFmt w:val="bullet"/>
      <w:lvlText w:val=""/>
      <w:lvlJc w:val="left"/>
      <w:pPr>
        <w:tabs>
          <w:tab w:val="num" w:pos="2160"/>
        </w:tabs>
        <w:ind w:left="2160" w:hanging="360"/>
      </w:pPr>
      <w:rPr>
        <w:rFonts w:ascii="Wingdings" w:hAnsi="Wingdings" w:hint="default"/>
      </w:rPr>
    </w:lvl>
    <w:lvl w:ilvl="3" w:tplc="A748E362" w:tentative="1">
      <w:start w:val="1"/>
      <w:numFmt w:val="bullet"/>
      <w:lvlText w:val=""/>
      <w:lvlJc w:val="left"/>
      <w:pPr>
        <w:tabs>
          <w:tab w:val="num" w:pos="2880"/>
        </w:tabs>
        <w:ind w:left="2880" w:hanging="360"/>
      </w:pPr>
      <w:rPr>
        <w:rFonts w:ascii="Wingdings" w:hAnsi="Wingdings" w:hint="default"/>
      </w:rPr>
    </w:lvl>
    <w:lvl w:ilvl="4" w:tplc="B858B604" w:tentative="1">
      <w:start w:val="1"/>
      <w:numFmt w:val="bullet"/>
      <w:lvlText w:val=""/>
      <w:lvlJc w:val="left"/>
      <w:pPr>
        <w:tabs>
          <w:tab w:val="num" w:pos="3600"/>
        </w:tabs>
        <w:ind w:left="3600" w:hanging="360"/>
      </w:pPr>
      <w:rPr>
        <w:rFonts w:ascii="Wingdings" w:hAnsi="Wingdings" w:hint="default"/>
      </w:rPr>
    </w:lvl>
    <w:lvl w:ilvl="5" w:tplc="563C9C3C" w:tentative="1">
      <w:start w:val="1"/>
      <w:numFmt w:val="bullet"/>
      <w:lvlText w:val=""/>
      <w:lvlJc w:val="left"/>
      <w:pPr>
        <w:tabs>
          <w:tab w:val="num" w:pos="4320"/>
        </w:tabs>
        <w:ind w:left="4320" w:hanging="360"/>
      </w:pPr>
      <w:rPr>
        <w:rFonts w:ascii="Wingdings" w:hAnsi="Wingdings" w:hint="default"/>
      </w:rPr>
    </w:lvl>
    <w:lvl w:ilvl="6" w:tplc="39FA9528" w:tentative="1">
      <w:start w:val="1"/>
      <w:numFmt w:val="bullet"/>
      <w:lvlText w:val=""/>
      <w:lvlJc w:val="left"/>
      <w:pPr>
        <w:tabs>
          <w:tab w:val="num" w:pos="5040"/>
        </w:tabs>
        <w:ind w:left="5040" w:hanging="360"/>
      </w:pPr>
      <w:rPr>
        <w:rFonts w:ascii="Wingdings" w:hAnsi="Wingdings" w:hint="default"/>
      </w:rPr>
    </w:lvl>
    <w:lvl w:ilvl="7" w:tplc="845EB21C" w:tentative="1">
      <w:start w:val="1"/>
      <w:numFmt w:val="bullet"/>
      <w:lvlText w:val=""/>
      <w:lvlJc w:val="left"/>
      <w:pPr>
        <w:tabs>
          <w:tab w:val="num" w:pos="5760"/>
        </w:tabs>
        <w:ind w:left="5760" w:hanging="360"/>
      </w:pPr>
      <w:rPr>
        <w:rFonts w:ascii="Wingdings" w:hAnsi="Wingdings" w:hint="default"/>
      </w:rPr>
    </w:lvl>
    <w:lvl w:ilvl="8" w:tplc="4D8AF9E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5C60333"/>
    <w:multiLevelType w:val="hybridMultilevel"/>
    <w:tmpl w:val="F872B9D2"/>
    <w:lvl w:ilvl="0" w:tplc="813C4CA6">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116289"/>
    <w:multiLevelType w:val="hybridMultilevel"/>
    <w:tmpl w:val="CC685A0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721E1F"/>
    <w:multiLevelType w:val="hybridMultilevel"/>
    <w:tmpl w:val="868AC3DC"/>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EED17D4"/>
    <w:multiLevelType w:val="hybridMultilevel"/>
    <w:tmpl w:val="87648342"/>
    <w:lvl w:ilvl="0" w:tplc="04090001">
      <w:start w:val="1"/>
      <w:numFmt w:val="bullet"/>
      <w:lvlText w:val=""/>
      <w:lvlJc w:val="left"/>
      <w:pPr>
        <w:ind w:left="988" w:hanging="420"/>
      </w:pPr>
      <w:rPr>
        <w:rFonts w:ascii="Symbol" w:hAnsi="Symbol"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7" w15:restartNumberingAfterBreak="0">
    <w:nsid w:val="51FB498A"/>
    <w:multiLevelType w:val="hybridMultilevel"/>
    <w:tmpl w:val="5C2EE56C"/>
    <w:lvl w:ilvl="0" w:tplc="7AF2F642">
      <w:start w:val="11"/>
      <w:numFmt w:val="decimal"/>
      <w:lvlText w:val="%1."/>
      <w:lvlJc w:val="left"/>
      <w:pPr>
        <w:ind w:left="1619" w:hanging="360"/>
      </w:pPr>
      <w:rPr>
        <w:rFonts w:hint="eastAsia"/>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2396F84"/>
    <w:multiLevelType w:val="hybridMultilevel"/>
    <w:tmpl w:val="E14476C2"/>
    <w:lvl w:ilvl="0" w:tplc="F8848860">
      <w:start w:val="129"/>
      <w:numFmt w:val="bullet"/>
      <w:lvlText w:val="-"/>
      <w:lvlJc w:val="left"/>
      <w:pPr>
        <w:ind w:left="724" w:hanging="440"/>
      </w:pPr>
      <w:rPr>
        <w:rFonts w:ascii="Calibri" w:eastAsia="Calibri" w:hAnsi="Calibri"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3F85F0F"/>
    <w:multiLevelType w:val="hybridMultilevel"/>
    <w:tmpl w:val="3FD2D8A4"/>
    <w:lvl w:ilvl="0" w:tplc="F8848860">
      <w:start w:val="129"/>
      <w:numFmt w:val="bullet"/>
      <w:lvlText w:val="-"/>
      <w:lvlJc w:val="left"/>
      <w:pPr>
        <w:ind w:left="988" w:hanging="420"/>
      </w:pPr>
      <w:rPr>
        <w:rFonts w:ascii="Calibri" w:eastAsia="Calibri" w:hAnsi="Calibri"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64C52605"/>
    <w:multiLevelType w:val="hybridMultilevel"/>
    <w:tmpl w:val="A704F00C"/>
    <w:lvl w:ilvl="0" w:tplc="813C4CA6">
      <w:start w:val="1"/>
      <w:numFmt w:val="bullet"/>
      <w:lvlText w:val=""/>
      <w:lvlJc w:val="left"/>
      <w:pPr>
        <w:ind w:left="1292" w:hanging="440"/>
      </w:pPr>
      <w:rPr>
        <w:rFonts w:ascii="Wingdings" w:eastAsia="MS Mincho" w:hAnsi="Wingdings" w:cs="Times New Roman"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33"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519"/>
        </w:tabs>
        <w:ind w:left="-519" w:hanging="360"/>
      </w:pPr>
      <w:rPr>
        <w:rFonts w:ascii="Courier New" w:hAnsi="Courier New" w:cs="Courier New" w:hint="default"/>
      </w:rPr>
    </w:lvl>
    <w:lvl w:ilvl="2" w:tplc="04090005">
      <w:start w:val="1"/>
      <w:numFmt w:val="bullet"/>
      <w:lvlText w:val=""/>
      <w:lvlJc w:val="left"/>
      <w:pPr>
        <w:tabs>
          <w:tab w:val="num" w:pos="201"/>
        </w:tabs>
        <w:ind w:left="201" w:hanging="360"/>
      </w:pPr>
      <w:rPr>
        <w:rFonts w:ascii="Wingdings" w:hAnsi="Wingdings" w:hint="default"/>
      </w:rPr>
    </w:lvl>
    <w:lvl w:ilvl="3" w:tplc="04090001" w:tentative="1">
      <w:start w:val="1"/>
      <w:numFmt w:val="bullet"/>
      <w:lvlText w:val=""/>
      <w:lvlJc w:val="left"/>
      <w:pPr>
        <w:tabs>
          <w:tab w:val="num" w:pos="921"/>
        </w:tabs>
        <w:ind w:left="921" w:hanging="360"/>
      </w:pPr>
      <w:rPr>
        <w:rFonts w:ascii="Symbol" w:hAnsi="Symbol" w:hint="default"/>
      </w:rPr>
    </w:lvl>
    <w:lvl w:ilvl="4" w:tplc="04090003" w:tentative="1">
      <w:start w:val="1"/>
      <w:numFmt w:val="bullet"/>
      <w:lvlText w:val="o"/>
      <w:lvlJc w:val="left"/>
      <w:pPr>
        <w:tabs>
          <w:tab w:val="num" w:pos="1641"/>
        </w:tabs>
        <w:ind w:left="1641" w:hanging="360"/>
      </w:pPr>
      <w:rPr>
        <w:rFonts w:ascii="Courier New" w:hAnsi="Courier New" w:cs="Courier New" w:hint="default"/>
      </w:rPr>
    </w:lvl>
    <w:lvl w:ilvl="5" w:tplc="04090005" w:tentative="1">
      <w:start w:val="1"/>
      <w:numFmt w:val="bullet"/>
      <w:lvlText w:val=""/>
      <w:lvlJc w:val="left"/>
      <w:pPr>
        <w:tabs>
          <w:tab w:val="num" w:pos="2361"/>
        </w:tabs>
        <w:ind w:left="2361" w:hanging="360"/>
      </w:pPr>
      <w:rPr>
        <w:rFonts w:ascii="Wingdings" w:hAnsi="Wingdings" w:hint="default"/>
      </w:rPr>
    </w:lvl>
    <w:lvl w:ilvl="6" w:tplc="04090001" w:tentative="1">
      <w:start w:val="1"/>
      <w:numFmt w:val="bullet"/>
      <w:lvlText w:val=""/>
      <w:lvlJc w:val="left"/>
      <w:pPr>
        <w:tabs>
          <w:tab w:val="num" w:pos="3081"/>
        </w:tabs>
        <w:ind w:left="3081" w:hanging="360"/>
      </w:pPr>
      <w:rPr>
        <w:rFonts w:ascii="Symbol" w:hAnsi="Symbol" w:hint="default"/>
      </w:rPr>
    </w:lvl>
    <w:lvl w:ilvl="7" w:tplc="04090003" w:tentative="1">
      <w:start w:val="1"/>
      <w:numFmt w:val="bullet"/>
      <w:lvlText w:val="o"/>
      <w:lvlJc w:val="left"/>
      <w:pPr>
        <w:tabs>
          <w:tab w:val="num" w:pos="3801"/>
        </w:tabs>
        <w:ind w:left="3801" w:hanging="360"/>
      </w:pPr>
      <w:rPr>
        <w:rFonts w:ascii="Courier New" w:hAnsi="Courier New" w:cs="Courier New" w:hint="default"/>
      </w:rPr>
    </w:lvl>
    <w:lvl w:ilvl="8" w:tplc="04090005" w:tentative="1">
      <w:start w:val="1"/>
      <w:numFmt w:val="bullet"/>
      <w:lvlText w:val=""/>
      <w:lvlJc w:val="left"/>
      <w:pPr>
        <w:tabs>
          <w:tab w:val="num" w:pos="4521"/>
        </w:tabs>
        <w:ind w:left="4521" w:hanging="360"/>
      </w:pPr>
      <w:rPr>
        <w:rFonts w:ascii="Wingdings" w:hAnsi="Wingdings" w:hint="default"/>
      </w:rPr>
    </w:lvl>
  </w:abstractNum>
  <w:abstractNum w:abstractNumId="35" w15:restartNumberingAfterBreak="0">
    <w:nsid w:val="726908AF"/>
    <w:multiLevelType w:val="hybridMultilevel"/>
    <w:tmpl w:val="B932219A"/>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7" w15:restartNumberingAfterBreak="0">
    <w:nsid w:val="7DCD634C"/>
    <w:multiLevelType w:val="hybridMultilevel"/>
    <w:tmpl w:val="675C980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664235419">
    <w:abstractNumId w:val="4"/>
  </w:num>
  <w:num w:numId="2" w16cid:durableId="2022537818">
    <w:abstractNumId w:val="12"/>
  </w:num>
  <w:num w:numId="3" w16cid:durableId="517163468">
    <w:abstractNumId w:val="17"/>
  </w:num>
  <w:num w:numId="4" w16cid:durableId="1417438150">
    <w:abstractNumId w:val="36"/>
  </w:num>
  <w:num w:numId="5" w16cid:durableId="1858418929">
    <w:abstractNumId w:val="34"/>
  </w:num>
  <w:num w:numId="6" w16cid:durableId="1090662278">
    <w:abstractNumId w:val="14"/>
  </w:num>
  <w:num w:numId="7" w16cid:durableId="1541474731">
    <w:abstractNumId w:val="23"/>
  </w:num>
  <w:num w:numId="8" w16cid:durableId="74208691">
    <w:abstractNumId w:val="10"/>
  </w:num>
  <w:num w:numId="9" w16cid:durableId="1762024966">
    <w:abstractNumId w:val="21"/>
  </w:num>
  <w:num w:numId="10" w16cid:durableId="1167673556">
    <w:abstractNumId w:val="13"/>
  </w:num>
  <w:num w:numId="11" w16cid:durableId="844369861">
    <w:abstractNumId w:val="33"/>
  </w:num>
  <w:num w:numId="12" w16cid:durableId="953900043">
    <w:abstractNumId w:val="18"/>
  </w:num>
  <w:num w:numId="13" w16cid:durableId="1814443284">
    <w:abstractNumId w:val="19"/>
  </w:num>
  <w:num w:numId="14" w16cid:durableId="1946964890">
    <w:abstractNumId w:val="1"/>
  </w:num>
  <w:num w:numId="15" w16cid:durableId="317541072">
    <w:abstractNumId w:val="3"/>
  </w:num>
  <w:num w:numId="16" w16cid:durableId="1339886777">
    <w:abstractNumId w:val="20"/>
  </w:num>
  <w:num w:numId="17" w16cid:durableId="877082901">
    <w:abstractNumId w:val="34"/>
  </w:num>
  <w:num w:numId="18" w16cid:durableId="510994610">
    <w:abstractNumId w:val="4"/>
  </w:num>
  <w:num w:numId="19" w16cid:durableId="1850024148">
    <w:abstractNumId w:val="4"/>
  </w:num>
  <w:num w:numId="20" w16cid:durableId="210924035">
    <w:abstractNumId w:val="4"/>
  </w:num>
  <w:num w:numId="21" w16cid:durableId="534513091">
    <w:abstractNumId w:val="31"/>
  </w:num>
  <w:num w:numId="22" w16cid:durableId="1129012251">
    <w:abstractNumId w:val="26"/>
  </w:num>
  <w:num w:numId="23" w16cid:durableId="1314027037">
    <w:abstractNumId w:val="4"/>
  </w:num>
  <w:num w:numId="24" w16cid:durableId="1993243587">
    <w:abstractNumId w:val="4"/>
  </w:num>
  <w:num w:numId="25" w16cid:durableId="1071930317">
    <w:abstractNumId w:val="11"/>
  </w:num>
  <w:num w:numId="26" w16cid:durableId="586112620">
    <w:abstractNumId w:val="22"/>
  </w:num>
  <w:num w:numId="27" w16cid:durableId="506411002">
    <w:abstractNumId w:val="4"/>
  </w:num>
  <w:num w:numId="28" w16cid:durableId="582690151">
    <w:abstractNumId w:val="4"/>
  </w:num>
  <w:num w:numId="29" w16cid:durableId="670186242">
    <w:abstractNumId w:val="34"/>
  </w:num>
  <w:num w:numId="30" w16cid:durableId="15430363">
    <w:abstractNumId w:val="34"/>
  </w:num>
  <w:num w:numId="31" w16cid:durableId="426074832">
    <w:abstractNumId w:val="34"/>
  </w:num>
  <w:num w:numId="32" w16cid:durableId="96368190">
    <w:abstractNumId w:val="34"/>
  </w:num>
  <w:num w:numId="33" w16cid:durableId="1860846873">
    <w:abstractNumId w:val="4"/>
  </w:num>
  <w:num w:numId="34" w16cid:durableId="128671527">
    <w:abstractNumId w:val="30"/>
  </w:num>
  <w:num w:numId="35" w16cid:durableId="539362382">
    <w:abstractNumId w:val="34"/>
  </w:num>
  <w:num w:numId="36" w16cid:durableId="1368526901">
    <w:abstractNumId w:val="34"/>
  </w:num>
  <w:num w:numId="37" w16cid:durableId="2092190989">
    <w:abstractNumId w:val="34"/>
  </w:num>
  <w:num w:numId="38" w16cid:durableId="1047146097">
    <w:abstractNumId w:val="16"/>
  </w:num>
  <w:num w:numId="39" w16cid:durableId="1465540955">
    <w:abstractNumId w:val="4"/>
  </w:num>
  <w:num w:numId="40" w16cid:durableId="652679143">
    <w:abstractNumId w:val="4"/>
  </w:num>
  <w:num w:numId="41" w16cid:durableId="474958525">
    <w:abstractNumId w:val="4"/>
  </w:num>
  <w:num w:numId="42" w16cid:durableId="1877043458">
    <w:abstractNumId w:val="4"/>
  </w:num>
  <w:num w:numId="43" w16cid:durableId="1768306172">
    <w:abstractNumId w:val="8"/>
  </w:num>
  <w:num w:numId="44" w16cid:durableId="1091706933">
    <w:abstractNumId w:val="28"/>
  </w:num>
  <w:num w:numId="45" w16cid:durableId="507527601">
    <w:abstractNumId w:val="2"/>
  </w:num>
  <w:num w:numId="46" w16cid:durableId="121460416">
    <w:abstractNumId w:val="27"/>
  </w:num>
  <w:num w:numId="47" w16cid:durableId="558056498">
    <w:abstractNumId w:val="29"/>
  </w:num>
  <w:num w:numId="48" w16cid:durableId="1427574896">
    <w:abstractNumId w:val="7"/>
  </w:num>
  <w:num w:numId="49" w16cid:durableId="229193954">
    <w:abstractNumId w:val="37"/>
  </w:num>
  <w:num w:numId="50" w16cid:durableId="724373019">
    <w:abstractNumId w:val="9"/>
  </w:num>
  <w:num w:numId="51" w16cid:durableId="1917475905">
    <w:abstractNumId w:val="25"/>
  </w:num>
  <w:num w:numId="52"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3" w16cid:durableId="1508056816">
    <w:abstractNumId w:val="5"/>
  </w:num>
  <w:num w:numId="54" w16cid:durableId="2114282903">
    <w:abstractNumId w:val="6"/>
  </w:num>
  <w:num w:numId="55" w16cid:durableId="1419980681">
    <w:abstractNumId w:val="15"/>
  </w:num>
  <w:num w:numId="56" w16cid:durableId="567375972">
    <w:abstractNumId w:val="32"/>
  </w:num>
  <w:num w:numId="57" w16cid:durableId="1548957305">
    <w:abstractNumId w:val="35"/>
  </w:num>
  <w:num w:numId="58" w16cid:durableId="140306840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44"/>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0E7A"/>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4DE6"/>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2F4F"/>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5358"/>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0A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B44"/>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2EE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A6B"/>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3AFE"/>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694"/>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E7"/>
    <w:rsid w:val="00482DFB"/>
    <w:rsid w:val="004835A3"/>
    <w:rsid w:val="004835AA"/>
    <w:rsid w:val="00483F86"/>
    <w:rsid w:val="00484089"/>
    <w:rsid w:val="0048410E"/>
    <w:rsid w:val="0048505D"/>
    <w:rsid w:val="004857B4"/>
    <w:rsid w:val="00485C7E"/>
    <w:rsid w:val="00485F39"/>
    <w:rsid w:val="00486943"/>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F2C"/>
    <w:rsid w:val="004A2F38"/>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F"/>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25B0"/>
    <w:rsid w:val="00562C26"/>
    <w:rsid w:val="00562EDA"/>
    <w:rsid w:val="005636BF"/>
    <w:rsid w:val="00563A91"/>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19CC"/>
    <w:rsid w:val="00572570"/>
    <w:rsid w:val="005727D7"/>
    <w:rsid w:val="00572A4C"/>
    <w:rsid w:val="00572C60"/>
    <w:rsid w:val="00572DB0"/>
    <w:rsid w:val="00572EE1"/>
    <w:rsid w:val="0057301D"/>
    <w:rsid w:val="00573284"/>
    <w:rsid w:val="00573AC1"/>
    <w:rsid w:val="00573DD4"/>
    <w:rsid w:val="00574029"/>
    <w:rsid w:val="00574171"/>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1628"/>
    <w:rsid w:val="005920C3"/>
    <w:rsid w:val="005924A3"/>
    <w:rsid w:val="005929A6"/>
    <w:rsid w:val="005929C5"/>
    <w:rsid w:val="005931AE"/>
    <w:rsid w:val="0059377B"/>
    <w:rsid w:val="0059523C"/>
    <w:rsid w:val="0059534B"/>
    <w:rsid w:val="00595DE5"/>
    <w:rsid w:val="00596976"/>
    <w:rsid w:val="00596A1B"/>
    <w:rsid w:val="00596F7D"/>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1D8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34B"/>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29B"/>
    <w:rsid w:val="006839CA"/>
    <w:rsid w:val="00683FFC"/>
    <w:rsid w:val="00684427"/>
    <w:rsid w:val="0068458A"/>
    <w:rsid w:val="00684908"/>
    <w:rsid w:val="00684B0B"/>
    <w:rsid w:val="00684B6C"/>
    <w:rsid w:val="00684D08"/>
    <w:rsid w:val="00685531"/>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5FC6"/>
    <w:rsid w:val="00746041"/>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569"/>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1EB"/>
    <w:rsid w:val="007A0F25"/>
    <w:rsid w:val="007A1050"/>
    <w:rsid w:val="007A1829"/>
    <w:rsid w:val="007A1B22"/>
    <w:rsid w:val="007A1C55"/>
    <w:rsid w:val="007A1FB0"/>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605"/>
    <w:rsid w:val="007A4C89"/>
    <w:rsid w:val="007A4E4B"/>
    <w:rsid w:val="007A5283"/>
    <w:rsid w:val="007A5A43"/>
    <w:rsid w:val="007A5AA9"/>
    <w:rsid w:val="007A5CEA"/>
    <w:rsid w:val="007A68BF"/>
    <w:rsid w:val="007A69A9"/>
    <w:rsid w:val="007A6E31"/>
    <w:rsid w:val="007A7007"/>
    <w:rsid w:val="007A7009"/>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08E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1782A"/>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D2B"/>
    <w:rsid w:val="00866251"/>
    <w:rsid w:val="008663B0"/>
    <w:rsid w:val="00866462"/>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3DCC"/>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BA0"/>
    <w:rsid w:val="00935E4C"/>
    <w:rsid w:val="00936046"/>
    <w:rsid w:val="009361D6"/>
    <w:rsid w:val="0093620A"/>
    <w:rsid w:val="00936502"/>
    <w:rsid w:val="009366FD"/>
    <w:rsid w:val="009368E1"/>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E9D"/>
    <w:rsid w:val="0095207E"/>
    <w:rsid w:val="00952305"/>
    <w:rsid w:val="0095234C"/>
    <w:rsid w:val="00953096"/>
    <w:rsid w:val="00953602"/>
    <w:rsid w:val="00953878"/>
    <w:rsid w:val="009538B7"/>
    <w:rsid w:val="00953A7B"/>
    <w:rsid w:val="009540CE"/>
    <w:rsid w:val="009541B2"/>
    <w:rsid w:val="00954619"/>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EB9"/>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3"/>
    <w:rsid w:val="00A05A1A"/>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237"/>
    <w:rsid w:val="00A54DC9"/>
    <w:rsid w:val="00A54EE1"/>
    <w:rsid w:val="00A550D7"/>
    <w:rsid w:val="00A5516F"/>
    <w:rsid w:val="00A551C0"/>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0F31"/>
    <w:rsid w:val="00AA14C6"/>
    <w:rsid w:val="00AA1544"/>
    <w:rsid w:val="00AA15F0"/>
    <w:rsid w:val="00AA16D3"/>
    <w:rsid w:val="00AA1A1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2F1B"/>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6EA"/>
    <w:rsid w:val="00B208D2"/>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752"/>
    <w:rsid w:val="00B86F19"/>
    <w:rsid w:val="00B877B4"/>
    <w:rsid w:val="00B8791F"/>
    <w:rsid w:val="00B87BDA"/>
    <w:rsid w:val="00B87C87"/>
    <w:rsid w:val="00B87DFA"/>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1BB"/>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0B57"/>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7BD"/>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B41"/>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507D"/>
    <w:rsid w:val="00E050B5"/>
    <w:rsid w:val="00E0516B"/>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5F7"/>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05F"/>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2604"/>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AA0"/>
    <w:rsid w:val="00F51276"/>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774"/>
    <w:rsid w:val="00F62A75"/>
    <w:rsid w:val="00F63DB3"/>
    <w:rsid w:val="00F63FF4"/>
    <w:rsid w:val="00F64413"/>
    <w:rsid w:val="00F64E9E"/>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599"/>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658"/>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631B"/>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19996EA6"/>
    <w:rsid w:val="1D08FDC8"/>
    <w:rsid w:val="21A59738"/>
    <w:rsid w:val="2250C13C"/>
    <w:rsid w:val="293F7362"/>
    <w:rsid w:val="31DC3B30"/>
    <w:rsid w:val="3D6999E2"/>
    <w:rsid w:val="4219AD56"/>
    <w:rsid w:val="465DC8BC"/>
    <w:rsid w:val="47BEAFBE"/>
    <w:rsid w:val="4882A552"/>
    <w:rsid w:val="558F0813"/>
    <w:rsid w:val="5ADE29F0"/>
    <w:rsid w:val="5D30D087"/>
    <w:rsid w:val="5EA1A778"/>
    <w:rsid w:val="68424631"/>
    <w:rsid w:val="6AD5B49A"/>
    <w:rsid w:val="6B5619B2"/>
    <w:rsid w:val="6CA5D981"/>
    <w:rsid w:val="70DA58B1"/>
    <w:rsid w:val="7233E064"/>
    <w:rsid w:val="74373B4A"/>
    <w:rsid w:val="7633936A"/>
    <w:rsid w:val="782D8317"/>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324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0B324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B3244"/>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AC0E74E5-DC18-4A86-A1CC-84F7D5E42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4.xml><?xml version="1.0" encoding="utf-8"?>
<ds:datastoreItem xmlns:ds="http://schemas.openxmlformats.org/officeDocument/2006/customXml" ds:itemID="{E475B86B-DBE4-476C-8328-24476EEBD6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Pages>
  <Words>1002</Words>
  <Characters>5715</Characters>
  <Application>Microsoft Office Word</Application>
  <DocSecurity>0</DocSecurity>
  <Lines>47</Lines>
  <Paragraphs>13</Paragraphs>
  <ScaleCrop>false</ScaleCrop>
  <Manager/>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171</cp:revision>
  <dcterms:created xsi:type="dcterms:W3CDTF">2023-11-01T02:24:00Z</dcterms:created>
  <dcterms:modified xsi:type="dcterms:W3CDTF">2024-05-10T05:03:00Z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